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53" w:rsidRDefault="00F44CF5" w:rsidP="00F44CF5">
      <w:pPr>
        <w:tabs>
          <w:tab w:val="left" w:pos="8439"/>
        </w:tabs>
        <w:ind w:left="-426" w:firstLine="426"/>
        <w:jc w:val="both"/>
        <w:rPr>
          <w:rFonts w:ascii="Courier New" w:hAnsi="Courier New" w:cs="Courier New"/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186690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3853">
        <w:rPr>
          <w:rFonts w:ascii="Courier New" w:hAnsi="Courier New" w:cs="Courier New"/>
          <w:b/>
          <w:bCs/>
          <w:szCs w:val="28"/>
        </w:rPr>
        <w:t xml:space="preserve">                        </w:t>
      </w:r>
      <w:r>
        <w:rPr>
          <w:rFonts w:ascii="Courier New" w:hAnsi="Courier New" w:cs="Courier New"/>
          <w:b/>
          <w:bCs/>
          <w:szCs w:val="28"/>
        </w:rPr>
        <w:tab/>
        <w:t>Проект</w:t>
      </w:r>
    </w:p>
    <w:p w:rsidR="00C83853" w:rsidRDefault="00C83853">
      <w:pPr>
        <w:pStyle w:val="2"/>
      </w:pPr>
    </w:p>
    <w:p w:rsidR="00C83853" w:rsidRPr="000502F0" w:rsidRDefault="00C83853">
      <w:pPr>
        <w:rPr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>АДМИНИСТРАЦИЯ ШЕМЫШЕЙСКОГО РАЙОНА</w:t>
      </w: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 xml:space="preserve"> ПЕНЗЕНСКОЙ ОБЛАСТИ</w:t>
      </w:r>
    </w:p>
    <w:p w:rsidR="00C83853" w:rsidRPr="008A2B86" w:rsidRDefault="00C83853">
      <w:pPr>
        <w:pStyle w:val="2"/>
      </w:pPr>
    </w:p>
    <w:p w:rsidR="00C83853" w:rsidRPr="00A8662C" w:rsidRDefault="00C83853">
      <w:pPr>
        <w:pStyle w:val="2"/>
        <w:ind w:left="-284" w:firstLine="284"/>
        <w:rPr>
          <w:sz w:val="28"/>
          <w:szCs w:val="28"/>
        </w:rPr>
      </w:pPr>
      <w:r w:rsidRPr="00A8662C">
        <w:rPr>
          <w:sz w:val="28"/>
          <w:szCs w:val="28"/>
        </w:rPr>
        <w:t xml:space="preserve">ПОСТАНОВЛЕНИЕ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83853" w:rsidRPr="008A2B86">
        <w:tc>
          <w:tcPr>
            <w:tcW w:w="284" w:type="dxa"/>
            <w:vAlign w:val="bottom"/>
          </w:tcPr>
          <w:p w:rsidR="00C83853" w:rsidRPr="008A2B86" w:rsidRDefault="00C83853">
            <w:pPr>
              <w:rPr>
                <w:sz w:val="24"/>
              </w:rPr>
            </w:pPr>
            <w:r w:rsidRPr="008A2B86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</w:tr>
      <w:tr w:rsidR="00C83853" w:rsidRPr="008A2B86">
        <w:tc>
          <w:tcPr>
            <w:tcW w:w="4650" w:type="dxa"/>
            <w:gridSpan w:val="4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р.п. Шемышейка</w:t>
            </w:r>
          </w:p>
        </w:tc>
      </w:tr>
    </w:tbl>
    <w:p w:rsidR="00C83853" w:rsidRPr="000502F0" w:rsidRDefault="00C83853">
      <w:pPr>
        <w:ind w:hanging="142"/>
        <w:jc w:val="both"/>
        <w:rPr>
          <w:b/>
          <w:bCs/>
          <w:sz w:val="16"/>
          <w:szCs w:val="16"/>
        </w:rPr>
      </w:pPr>
    </w:p>
    <w:p w:rsidR="00C83853" w:rsidRPr="000502F0" w:rsidRDefault="00C83853">
      <w:pPr>
        <w:jc w:val="both"/>
        <w:rPr>
          <w:sz w:val="16"/>
          <w:szCs w:val="16"/>
        </w:rPr>
      </w:pPr>
    </w:p>
    <w:p w:rsidR="008A2B86" w:rsidRDefault="008A2B86" w:rsidP="00794F18">
      <w:pPr>
        <w:pStyle w:val="Style1"/>
        <w:widowControl/>
        <w:spacing w:before="67" w:line="322" w:lineRule="exact"/>
        <w:jc w:val="center"/>
        <w:rPr>
          <w:rStyle w:val="FontStyle11"/>
          <w:sz w:val="28"/>
          <w:szCs w:val="28"/>
        </w:rPr>
      </w:pPr>
    </w:p>
    <w:p w:rsidR="00A8662C" w:rsidRDefault="00A8662C" w:rsidP="00745226">
      <w:pPr>
        <w:jc w:val="center"/>
        <w:rPr>
          <w:rStyle w:val="FontStyle11"/>
          <w:sz w:val="28"/>
          <w:szCs w:val="28"/>
        </w:rPr>
      </w:pPr>
    </w:p>
    <w:p w:rsidR="00777509" w:rsidRDefault="00D268C5" w:rsidP="00D268C5">
      <w:pPr>
        <w:jc w:val="center"/>
        <w:rPr>
          <w:b/>
          <w:szCs w:val="28"/>
        </w:rPr>
      </w:pPr>
      <w:r w:rsidRPr="00777509">
        <w:rPr>
          <w:b/>
          <w:bCs/>
          <w:szCs w:val="28"/>
        </w:rPr>
        <w:t>О</w:t>
      </w:r>
      <w:r w:rsidR="00777509" w:rsidRPr="00777509">
        <w:rPr>
          <w:b/>
          <w:bCs/>
          <w:szCs w:val="28"/>
        </w:rPr>
        <w:t xml:space="preserve">б утверждении </w:t>
      </w:r>
      <w:r w:rsidR="00777509" w:rsidRPr="00777509">
        <w:rPr>
          <w:b/>
          <w:szCs w:val="28"/>
        </w:rPr>
        <w:t xml:space="preserve">административного регламента </w:t>
      </w:r>
    </w:p>
    <w:p w:rsidR="00777509" w:rsidRDefault="00777509" w:rsidP="00D268C5">
      <w:pPr>
        <w:jc w:val="center"/>
        <w:rPr>
          <w:b/>
          <w:szCs w:val="28"/>
        </w:rPr>
      </w:pPr>
      <w:r w:rsidRPr="00777509">
        <w:rPr>
          <w:b/>
          <w:szCs w:val="28"/>
        </w:rPr>
        <w:t>предоставления муниципальной услуги</w:t>
      </w:r>
    </w:p>
    <w:p w:rsidR="00D268C5" w:rsidRPr="00777509" w:rsidRDefault="00777509" w:rsidP="00D268C5">
      <w:pPr>
        <w:jc w:val="center"/>
        <w:rPr>
          <w:b/>
          <w:bCs/>
          <w:szCs w:val="28"/>
        </w:rPr>
      </w:pPr>
      <w:r w:rsidRPr="00777509">
        <w:rPr>
          <w:b/>
          <w:szCs w:val="28"/>
        </w:rPr>
        <w:t xml:space="preserve"> </w:t>
      </w:r>
      <w:r w:rsidR="000159C1">
        <w:rPr>
          <w:b/>
          <w:szCs w:val="28"/>
        </w:rPr>
        <w:t>«</w:t>
      </w:r>
      <w:r w:rsidR="00D642F5">
        <w:rPr>
          <w:b/>
          <w:szCs w:val="28"/>
        </w:rPr>
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 на территории Шемышейского района Пензенской  области</w:t>
      </w:r>
      <w:r w:rsidR="000159C1">
        <w:rPr>
          <w:b/>
          <w:szCs w:val="28"/>
        </w:rPr>
        <w:t>»</w:t>
      </w:r>
    </w:p>
    <w:p w:rsidR="00221E0E" w:rsidRPr="008A2B86" w:rsidRDefault="00221E0E" w:rsidP="004344CB">
      <w:pPr>
        <w:shd w:val="clear" w:color="auto" w:fill="FFFFFF"/>
        <w:jc w:val="center"/>
        <w:rPr>
          <w:szCs w:val="28"/>
        </w:rPr>
      </w:pPr>
    </w:p>
    <w:p w:rsidR="00777509" w:rsidRDefault="00116CB2" w:rsidP="00116CB2">
      <w:pPr>
        <w:ind w:firstLine="709"/>
        <w:jc w:val="both"/>
        <w:rPr>
          <w:spacing w:val="-2"/>
          <w:szCs w:val="28"/>
        </w:rPr>
      </w:pPr>
      <w:r>
        <w:t xml:space="preserve">В </w:t>
      </w:r>
      <w:r w:rsidR="00A76429">
        <w:t xml:space="preserve"> </w:t>
      </w:r>
      <w:r>
        <w:t xml:space="preserve">целях </w:t>
      </w:r>
      <w:r w:rsidR="00A76429">
        <w:t xml:space="preserve"> </w:t>
      </w:r>
      <w:r>
        <w:t>реализации</w:t>
      </w:r>
      <w:r w:rsidR="00A76429">
        <w:t xml:space="preserve"> </w:t>
      </w:r>
      <w:r>
        <w:t xml:space="preserve"> положений </w:t>
      </w:r>
      <w:r w:rsidR="00A76429">
        <w:t xml:space="preserve"> </w:t>
      </w:r>
      <w:r>
        <w:t>Федерального</w:t>
      </w:r>
      <w:r w:rsidR="00A76429">
        <w:t xml:space="preserve"> </w:t>
      </w:r>
      <w:r w:rsidR="000159C1">
        <w:t xml:space="preserve"> закона</w:t>
      </w:r>
      <w:r>
        <w:t xml:space="preserve">  </w:t>
      </w:r>
      <w:r w:rsidR="00A76429">
        <w:t xml:space="preserve"> </w:t>
      </w:r>
      <w:r>
        <w:t xml:space="preserve">от </w:t>
      </w:r>
      <w:r w:rsidR="00A76429">
        <w:t xml:space="preserve"> </w:t>
      </w:r>
      <w:r>
        <w:t xml:space="preserve">27.07.2010 </w:t>
      </w:r>
      <w:r w:rsidR="00A76429">
        <w:t xml:space="preserve">  </w:t>
      </w:r>
      <w:r w:rsidR="000159C1">
        <w:t>№</w:t>
      </w:r>
      <w:r>
        <w:t xml:space="preserve"> 210-</w:t>
      </w:r>
      <w:r w:rsidR="000159C1">
        <w:t>Ф</w:t>
      </w:r>
      <w:r>
        <w:t xml:space="preserve">З </w:t>
      </w:r>
      <w:r w:rsidR="000159C1">
        <w:t>«</w:t>
      </w:r>
      <w:r>
        <w:t>Об организации предоставления государственных и муниципальных услуг</w:t>
      </w:r>
      <w:r w:rsidR="000159C1">
        <w:t>»</w:t>
      </w:r>
      <w:r>
        <w:t xml:space="preserve"> (с последующими изменениями), в соответствии</w:t>
      </w:r>
      <w:r>
        <w:rPr>
          <w:szCs w:val="28"/>
        </w:rPr>
        <w:t xml:space="preserve"> с Земельным</w:t>
      </w:r>
      <w:r w:rsidRPr="00EC7124">
        <w:rPr>
          <w:szCs w:val="28"/>
        </w:rPr>
        <w:t xml:space="preserve"> </w:t>
      </w:r>
      <w:r w:rsidR="000159C1">
        <w:rPr>
          <w:szCs w:val="28"/>
        </w:rPr>
        <w:t>к</w:t>
      </w:r>
      <w:r w:rsidRPr="00EC7124">
        <w:rPr>
          <w:szCs w:val="28"/>
        </w:rPr>
        <w:t>одекс</w:t>
      </w:r>
      <w:r>
        <w:rPr>
          <w:szCs w:val="28"/>
        </w:rPr>
        <w:t>ом</w:t>
      </w:r>
      <w:r w:rsidRPr="00EC7124">
        <w:rPr>
          <w:szCs w:val="28"/>
        </w:rPr>
        <w:t xml:space="preserve"> РФ от 25.10.2001 № 136-ФЗ, Федеральным </w:t>
      </w:r>
      <w:r w:rsidR="000159C1">
        <w:rPr>
          <w:szCs w:val="28"/>
        </w:rPr>
        <w:t>з</w:t>
      </w:r>
      <w:r w:rsidRPr="00EC7124">
        <w:rPr>
          <w:szCs w:val="28"/>
        </w:rPr>
        <w:t xml:space="preserve">аконом от 25.10.2001  № 137-ФЗ  </w:t>
      </w:r>
      <w:r w:rsidR="000159C1">
        <w:rPr>
          <w:szCs w:val="28"/>
        </w:rPr>
        <w:t>«</w:t>
      </w:r>
      <w:r w:rsidRPr="00EC7124">
        <w:rPr>
          <w:szCs w:val="28"/>
        </w:rPr>
        <w:t xml:space="preserve">О  введении в действие Земельного </w:t>
      </w:r>
      <w:r w:rsidR="000159C1">
        <w:rPr>
          <w:szCs w:val="28"/>
        </w:rPr>
        <w:t>к</w:t>
      </w:r>
      <w:r w:rsidRPr="00EC7124">
        <w:rPr>
          <w:szCs w:val="28"/>
        </w:rPr>
        <w:t>одекса Российской Федерации</w:t>
      </w:r>
      <w:r w:rsidR="000159C1">
        <w:rPr>
          <w:szCs w:val="28"/>
        </w:rPr>
        <w:t>»</w:t>
      </w:r>
      <w:r>
        <w:rPr>
          <w:szCs w:val="28"/>
        </w:rPr>
        <w:t>,</w:t>
      </w:r>
      <w:r w:rsidRPr="00116CB2">
        <w:rPr>
          <w:szCs w:val="28"/>
        </w:rPr>
        <w:t xml:space="preserve"> </w:t>
      </w:r>
      <w:r>
        <w:rPr>
          <w:szCs w:val="28"/>
        </w:rPr>
        <w:t>п</w:t>
      </w:r>
      <w:r w:rsidRPr="00A14BBA">
        <w:rPr>
          <w:szCs w:val="28"/>
        </w:rPr>
        <w:t xml:space="preserve">остановлением </w:t>
      </w:r>
      <w:r w:rsidR="000159C1">
        <w:rPr>
          <w:szCs w:val="28"/>
        </w:rPr>
        <w:t>а</w:t>
      </w:r>
      <w:r w:rsidRPr="00A14BBA">
        <w:rPr>
          <w:szCs w:val="28"/>
        </w:rPr>
        <w:t xml:space="preserve">дминистрации </w:t>
      </w:r>
      <w:r w:rsidR="000159C1">
        <w:rPr>
          <w:szCs w:val="28"/>
        </w:rPr>
        <w:t xml:space="preserve">Шемышейского района Пензенской области </w:t>
      </w:r>
      <w:r w:rsidRPr="00A14BBA">
        <w:rPr>
          <w:szCs w:val="28"/>
        </w:rPr>
        <w:t xml:space="preserve">от 25.09.2012 № 784 </w:t>
      </w:r>
      <w:r w:rsidR="000159C1">
        <w:rPr>
          <w:szCs w:val="28"/>
        </w:rPr>
        <w:t>«</w:t>
      </w:r>
      <w:r w:rsidRPr="00A14BBA">
        <w:rPr>
          <w:szCs w:val="28"/>
        </w:rPr>
        <w:t>Об утверждении Реестра муниципальных услуг Шемышейского района Пензенской области</w:t>
      </w:r>
      <w:r w:rsidR="000159C1">
        <w:rPr>
          <w:szCs w:val="28"/>
        </w:rPr>
        <w:t>»,</w:t>
      </w:r>
      <w:r>
        <w:rPr>
          <w:szCs w:val="28"/>
        </w:rPr>
        <w:t xml:space="preserve"> п</w:t>
      </w:r>
      <w:r w:rsidRPr="00A14BBA">
        <w:rPr>
          <w:szCs w:val="28"/>
        </w:rPr>
        <w:t xml:space="preserve">остановлением администрации Шемышейского района </w:t>
      </w:r>
      <w:r w:rsidR="000159C1">
        <w:rPr>
          <w:szCs w:val="28"/>
        </w:rPr>
        <w:t xml:space="preserve">Пензенской области </w:t>
      </w:r>
      <w:r w:rsidRPr="00A14BBA">
        <w:rPr>
          <w:szCs w:val="28"/>
        </w:rPr>
        <w:t xml:space="preserve">от 25.05.2011 № 387 </w:t>
      </w:r>
      <w:r w:rsidR="000159C1">
        <w:rPr>
          <w:szCs w:val="28"/>
        </w:rPr>
        <w:t>«</w:t>
      </w:r>
      <w:r w:rsidR="007C4E3C" w:rsidRPr="007C4E3C"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="000159C1">
        <w:rPr>
          <w:szCs w:val="28"/>
        </w:rPr>
        <w:t>»</w:t>
      </w:r>
      <w:r>
        <w:rPr>
          <w:szCs w:val="28"/>
        </w:rPr>
        <w:t xml:space="preserve">, </w:t>
      </w:r>
      <w:r w:rsidR="00777509">
        <w:rPr>
          <w:szCs w:val="28"/>
        </w:rPr>
        <w:t xml:space="preserve">руководствуясь статьей 21 Устава Шемышейского </w:t>
      </w:r>
      <w:r w:rsidR="00777509">
        <w:rPr>
          <w:spacing w:val="-2"/>
          <w:szCs w:val="28"/>
        </w:rPr>
        <w:t>района Пензенской области,</w:t>
      </w:r>
    </w:p>
    <w:p w:rsidR="000C7257" w:rsidRDefault="000C7257" w:rsidP="000C7257">
      <w:pPr>
        <w:shd w:val="clear" w:color="auto" w:fill="FFFFFF"/>
        <w:jc w:val="both"/>
        <w:rPr>
          <w:spacing w:val="-2"/>
          <w:szCs w:val="28"/>
        </w:rPr>
      </w:pPr>
    </w:p>
    <w:p w:rsidR="000C7257" w:rsidRDefault="000C7257" w:rsidP="000C7257">
      <w:pPr>
        <w:shd w:val="clear" w:color="auto" w:fill="FFFFFF"/>
        <w:jc w:val="center"/>
        <w:rPr>
          <w:b/>
          <w:spacing w:val="-2"/>
          <w:szCs w:val="28"/>
        </w:rPr>
      </w:pPr>
      <w:r w:rsidRPr="000C7257">
        <w:rPr>
          <w:b/>
          <w:spacing w:val="-2"/>
          <w:szCs w:val="28"/>
        </w:rPr>
        <w:t xml:space="preserve">Администрация </w:t>
      </w:r>
      <w:r>
        <w:rPr>
          <w:b/>
          <w:spacing w:val="-2"/>
          <w:szCs w:val="28"/>
        </w:rPr>
        <w:t>Шемышейского</w:t>
      </w:r>
      <w:r w:rsidRPr="000C7257">
        <w:rPr>
          <w:b/>
          <w:spacing w:val="-2"/>
          <w:szCs w:val="28"/>
        </w:rPr>
        <w:t xml:space="preserve"> района постановляет:</w:t>
      </w:r>
    </w:p>
    <w:p w:rsidR="000159C1" w:rsidRPr="000C7257" w:rsidRDefault="000159C1" w:rsidP="000C7257">
      <w:pPr>
        <w:shd w:val="clear" w:color="auto" w:fill="FFFFFF"/>
        <w:jc w:val="center"/>
        <w:rPr>
          <w:b/>
          <w:spacing w:val="-2"/>
          <w:szCs w:val="28"/>
        </w:rPr>
      </w:pPr>
    </w:p>
    <w:p w:rsidR="00652EB2" w:rsidRDefault="000C7257" w:rsidP="00652EB2">
      <w:pPr>
        <w:ind w:firstLine="709"/>
        <w:jc w:val="both"/>
        <w:rPr>
          <w:bCs/>
          <w:szCs w:val="28"/>
        </w:rPr>
      </w:pPr>
      <w:r w:rsidRPr="00777509">
        <w:rPr>
          <w:szCs w:val="28"/>
        </w:rPr>
        <w:t>1.</w:t>
      </w:r>
      <w:r w:rsidR="00777509">
        <w:rPr>
          <w:szCs w:val="28"/>
        </w:rPr>
        <w:t xml:space="preserve"> </w:t>
      </w:r>
      <w:r w:rsidR="00777509" w:rsidRPr="00777509">
        <w:rPr>
          <w:szCs w:val="28"/>
        </w:rPr>
        <w:t>Утвердить административн</w:t>
      </w:r>
      <w:r w:rsidR="00777509">
        <w:rPr>
          <w:szCs w:val="28"/>
        </w:rPr>
        <w:t>ый</w:t>
      </w:r>
      <w:r w:rsidR="00777509" w:rsidRPr="00777509">
        <w:rPr>
          <w:szCs w:val="28"/>
        </w:rPr>
        <w:t xml:space="preserve"> регламент</w:t>
      </w:r>
      <w:r w:rsidR="00777509">
        <w:rPr>
          <w:szCs w:val="28"/>
        </w:rPr>
        <w:t xml:space="preserve"> </w:t>
      </w:r>
      <w:r w:rsidR="00777509" w:rsidRPr="00777509">
        <w:rPr>
          <w:szCs w:val="28"/>
        </w:rPr>
        <w:t xml:space="preserve">предоставления муниципальной услуги </w:t>
      </w:r>
      <w:r w:rsidR="000159C1">
        <w:rPr>
          <w:szCs w:val="28"/>
        </w:rPr>
        <w:t>«</w:t>
      </w:r>
      <w:r w:rsidR="00D642F5">
        <w:rPr>
          <w:szCs w:val="28"/>
        </w:rPr>
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 на территории Шемышейского района Пензенской  области</w:t>
      </w:r>
      <w:r w:rsidR="000159C1">
        <w:rPr>
          <w:szCs w:val="28"/>
        </w:rPr>
        <w:t>»</w:t>
      </w:r>
      <w:r w:rsidR="00777509">
        <w:rPr>
          <w:szCs w:val="28"/>
        </w:rPr>
        <w:t xml:space="preserve"> </w:t>
      </w:r>
      <w:r w:rsidR="00D268C5" w:rsidRPr="00777509">
        <w:rPr>
          <w:bCs/>
          <w:szCs w:val="28"/>
        </w:rPr>
        <w:t>согласно приложению к настоящему постановлению.</w:t>
      </w:r>
    </w:p>
    <w:p w:rsidR="00652EB2" w:rsidRDefault="00777509" w:rsidP="00652EB2">
      <w:pPr>
        <w:ind w:firstLine="709"/>
        <w:jc w:val="both"/>
        <w:rPr>
          <w:szCs w:val="28"/>
        </w:rPr>
      </w:pPr>
      <w:r w:rsidRPr="00652EB2">
        <w:rPr>
          <w:bCs/>
          <w:szCs w:val="28"/>
        </w:rPr>
        <w:t xml:space="preserve">2. Признать </w:t>
      </w:r>
      <w:r w:rsidRPr="00D91156">
        <w:rPr>
          <w:bCs/>
          <w:szCs w:val="28"/>
        </w:rPr>
        <w:t>утратившим силу административный регламент</w:t>
      </w:r>
      <w:r w:rsidRPr="00D91156">
        <w:rPr>
          <w:szCs w:val="28"/>
        </w:rPr>
        <w:t xml:space="preserve"> предоставления муниципальной услуги </w:t>
      </w:r>
      <w:r w:rsidR="000159C1" w:rsidRPr="00D91156">
        <w:rPr>
          <w:szCs w:val="28"/>
        </w:rPr>
        <w:t>«</w:t>
      </w:r>
      <w:r w:rsidR="00D642F5" w:rsidRPr="00D91156">
        <w:rPr>
          <w:szCs w:val="28"/>
        </w:rPr>
        <w:t xml:space="preserve">Перераспределение земель и (или) </w:t>
      </w:r>
      <w:r w:rsidR="00D642F5" w:rsidRPr="00D91156">
        <w:rPr>
          <w:szCs w:val="28"/>
        </w:rPr>
        <w:lastRenderedPageBreak/>
        <w:t>земельных участков, находящихся в муниципальной собственности, и земельных участков, находящихся в частной собственности на территории Шемышейского района Пензенской  области</w:t>
      </w:r>
      <w:r w:rsidR="000159C1" w:rsidRPr="00D91156">
        <w:rPr>
          <w:szCs w:val="28"/>
        </w:rPr>
        <w:t>»</w:t>
      </w:r>
      <w:r w:rsidRPr="00D91156">
        <w:rPr>
          <w:szCs w:val="28"/>
        </w:rPr>
        <w:t>, утвержденный постановлением администрации Шемышейского района от 25.11.2011</w:t>
      </w:r>
      <w:r w:rsidR="00116CB2" w:rsidRPr="00D91156">
        <w:rPr>
          <w:szCs w:val="28"/>
        </w:rPr>
        <w:t xml:space="preserve"> </w:t>
      </w:r>
      <w:r w:rsidRPr="00D91156">
        <w:rPr>
          <w:szCs w:val="28"/>
        </w:rPr>
        <w:t xml:space="preserve">905 </w:t>
      </w:r>
      <w:r w:rsidR="000159C1" w:rsidRPr="00D91156">
        <w:rPr>
          <w:szCs w:val="28"/>
        </w:rPr>
        <w:t>«</w:t>
      </w:r>
      <w:r w:rsidRPr="00D91156">
        <w:rPr>
          <w:szCs w:val="28"/>
        </w:rPr>
        <w:t>Об утверждении административных регламентов предоставления муниципальных</w:t>
      </w:r>
      <w:r w:rsidRPr="00652EB2">
        <w:rPr>
          <w:szCs w:val="28"/>
        </w:rPr>
        <w:t xml:space="preserve"> услуг на территории Шемышейского района</w:t>
      </w:r>
      <w:r w:rsidR="000159C1" w:rsidRPr="00652EB2">
        <w:rPr>
          <w:szCs w:val="28"/>
        </w:rPr>
        <w:t>»</w:t>
      </w:r>
      <w:r w:rsidRPr="00652EB2">
        <w:rPr>
          <w:szCs w:val="28"/>
        </w:rPr>
        <w:t xml:space="preserve">. </w:t>
      </w:r>
    </w:p>
    <w:p w:rsidR="00652EB2" w:rsidRPr="00652EB2" w:rsidRDefault="00652EB2" w:rsidP="00652EB2">
      <w:pPr>
        <w:ind w:firstLine="709"/>
        <w:jc w:val="both"/>
        <w:rPr>
          <w:color w:val="000000"/>
          <w:szCs w:val="28"/>
          <w:lang w:bidi="ru-RU"/>
        </w:rPr>
      </w:pPr>
      <w:r w:rsidRPr="00652EB2">
        <w:rPr>
          <w:szCs w:val="28"/>
        </w:rPr>
        <w:t xml:space="preserve">3. </w:t>
      </w:r>
      <w:r w:rsidRPr="00652EB2">
        <w:rPr>
          <w:color w:val="000000"/>
          <w:szCs w:val="28"/>
          <w:lang w:bidi="ru-RU"/>
        </w:rPr>
        <w:t xml:space="preserve">Опубликовать настоящее </w:t>
      </w:r>
      <w:r w:rsidR="00896D02">
        <w:rPr>
          <w:color w:val="000000"/>
          <w:szCs w:val="28"/>
          <w:lang w:bidi="ru-RU"/>
        </w:rPr>
        <w:t>постановление</w:t>
      </w:r>
      <w:r w:rsidRPr="00652EB2">
        <w:rPr>
          <w:color w:val="000000"/>
          <w:szCs w:val="28"/>
          <w:lang w:bidi="ru-RU"/>
        </w:rPr>
        <w:t xml:space="preserve"> в информационном бюллетене «Информационный вестник Шемышейского района Пензенской области».</w:t>
      </w:r>
    </w:p>
    <w:p w:rsidR="00652EB2" w:rsidRPr="00652EB2" w:rsidRDefault="00652EB2" w:rsidP="00652EB2">
      <w:pPr>
        <w:ind w:firstLine="709"/>
        <w:jc w:val="both"/>
        <w:rPr>
          <w:szCs w:val="28"/>
        </w:rPr>
      </w:pPr>
      <w:r w:rsidRPr="00652EB2">
        <w:rPr>
          <w:color w:val="000000"/>
          <w:szCs w:val="28"/>
          <w:lang w:bidi="ru-RU"/>
        </w:rPr>
        <w:t xml:space="preserve">4. Настоящее </w:t>
      </w:r>
      <w:r w:rsidR="009D5226">
        <w:rPr>
          <w:color w:val="000000"/>
          <w:szCs w:val="28"/>
          <w:lang w:bidi="ru-RU"/>
        </w:rPr>
        <w:t>постановление</w:t>
      </w:r>
      <w:r w:rsidRPr="00652EB2">
        <w:rPr>
          <w:color w:val="000000"/>
          <w:szCs w:val="28"/>
          <w:lang w:bidi="ru-RU"/>
        </w:rPr>
        <w:t xml:space="preserve"> вступает в силу на следующий день после дня его официального опубликования.</w:t>
      </w:r>
    </w:p>
    <w:p w:rsidR="00794F18" w:rsidRDefault="000159C1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</w:t>
      </w:r>
      <w:r w:rsidR="00BA1F1A">
        <w:rPr>
          <w:rStyle w:val="FontStyle12"/>
          <w:sz w:val="28"/>
          <w:szCs w:val="28"/>
        </w:rPr>
        <w:t xml:space="preserve">. </w:t>
      </w:r>
      <w:r w:rsidR="00794F18" w:rsidRPr="008A2B86">
        <w:rPr>
          <w:rStyle w:val="FontStyle12"/>
          <w:sz w:val="28"/>
          <w:szCs w:val="28"/>
        </w:rPr>
        <w:t xml:space="preserve">Контроль </w:t>
      </w:r>
      <w:r w:rsidR="00794F18" w:rsidRPr="008A2B86">
        <w:rPr>
          <w:rStyle w:val="FontStyle13"/>
          <w:i w:val="0"/>
          <w:sz w:val="28"/>
          <w:szCs w:val="28"/>
        </w:rPr>
        <w:t>за исполнением</w:t>
      </w:r>
      <w:r w:rsidR="00794F18" w:rsidRPr="008A2B86">
        <w:rPr>
          <w:rStyle w:val="FontStyle13"/>
          <w:sz w:val="28"/>
          <w:szCs w:val="28"/>
        </w:rPr>
        <w:t xml:space="preserve"> </w:t>
      </w:r>
      <w:r w:rsidR="00794F18" w:rsidRPr="008A2B86">
        <w:rPr>
          <w:rStyle w:val="FontStyle12"/>
          <w:sz w:val="28"/>
          <w:szCs w:val="28"/>
        </w:rPr>
        <w:t xml:space="preserve">настоящего постановления возложить на </w:t>
      </w:r>
      <w:r w:rsidR="003F6812">
        <w:rPr>
          <w:rStyle w:val="FontStyle12"/>
          <w:sz w:val="28"/>
          <w:szCs w:val="28"/>
        </w:rPr>
        <w:t>первого заместителя главы</w:t>
      </w:r>
      <w:r w:rsidR="000C7257">
        <w:rPr>
          <w:sz w:val="28"/>
          <w:szCs w:val="28"/>
        </w:rPr>
        <w:t xml:space="preserve"> администрации </w:t>
      </w:r>
      <w:r w:rsidR="000C7257" w:rsidRPr="000C7257">
        <w:rPr>
          <w:sz w:val="28"/>
          <w:szCs w:val="28"/>
        </w:rPr>
        <w:t xml:space="preserve">Шемышейского </w:t>
      </w:r>
      <w:r w:rsidR="000C7257">
        <w:rPr>
          <w:sz w:val="28"/>
          <w:szCs w:val="28"/>
        </w:rPr>
        <w:t>района</w:t>
      </w:r>
      <w:r w:rsidR="00794F18" w:rsidRPr="008A2B86">
        <w:rPr>
          <w:rStyle w:val="FontStyle12"/>
          <w:sz w:val="28"/>
          <w:szCs w:val="28"/>
        </w:rPr>
        <w:t>.</w:t>
      </w:r>
    </w:p>
    <w:p w:rsidR="000159C1" w:rsidRDefault="000159C1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Pr="008A2B86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D268C5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>Глав</w:t>
      </w:r>
      <w:r w:rsidR="00777509">
        <w:rPr>
          <w:bCs/>
          <w:szCs w:val="28"/>
        </w:rPr>
        <w:t>а</w:t>
      </w:r>
      <w:r>
        <w:rPr>
          <w:bCs/>
          <w:szCs w:val="28"/>
        </w:rPr>
        <w:t xml:space="preserve"> администрации</w:t>
      </w:r>
    </w:p>
    <w:p w:rsidR="00D268C5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 xml:space="preserve">Шемышейского района                                                                          </w:t>
      </w:r>
      <w:r w:rsidR="00777509">
        <w:rPr>
          <w:bCs/>
          <w:szCs w:val="28"/>
        </w:rPr>
        <w:t>В.А. Фадеев</w:t>
      </w: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720BED" w:rsidRPr="00E70066" w:rsidRDefault="00652EB2" w:rsidP="00720BED">
      <w:pPr>
        <w:jc w:val="right"/>
        <w:rPr>
          <w:color w:val="000000"/>
        </w:rPr>
      </w:pPr>
      <w:r>
        <w:rPr>
          <w:szCs w:val="28"/>
        </w:rPr>
        <w:br w:type="page"/>
      </w:r>
      <w:r w:rsidR="00720BED" w:rsidRPr="00E70066">
        <w:rPr>
          <w:color w:val="000000"/>
        </w:rPr>
        <w:lastRenderedPageBreak/>
        <w:t xml:space="preserve">Приложение </w:t>
      </w:r>
    </w:p>
    <w:p w:rsidR="00720BED" w:rsidRPr="00E70066" w:rsidRDefault="00720BED" w:rsidP="00720BED">
      <w:pPr>
        <w:jc w:val="right"/>
        <w:rPr>
          <w:color w:val="000000"/>
        </w:rPr>
      </w:pPr>
      <w:r w:rsidRPr="00E70066">
        <w:rPr>
          <w:color w:val="000000"/>
        </w:rPr>
        <w:t>к постановлению администрации</w:t>
      </w:r>
    </w:p>
    <w:p w:rsidR="00720BED" w:rsidRPr="00E70066" w:rsidRDefault="00720BED" w:rsidP="00720BED">
      <w:pPr>
        <w:jc w:val="right"/>
        <w:rPr>
          <w:color w:val="000000"/>
        </w:rPr>
      </w:pPr>
      <w:r w:rsidRPr="00E70066">
        <w:rPr>
          <w:color w:val="000000"/>
        </w:rPr>
        <w:t>Шемышейского района</w:t>
      </w:r>
    </w:p>
    <w:p w:rsidR="00720BED" w:rsidRPr="00E70066" w:rsidRDefault="00720BED" w:rsidP="00720BED">
      <w:pPr>
        <w:jc w:val="right"/>
        <w:rPr>
          <w:color w:val="000000"/>
        </w:rPr>
      </w:pPr>
      <w:r w:rsidRPr="00E70066">
        <w:rPr>
          <w:color w:val="000000"/>
        </w:rPr>
        <w:t>от _____________  № ________</w:t>
      </w:r>
    </w:p>
    <w:p w:rsidR="00720BED" w:rsidRPr="00E70066" w:rsidRDefault="00720BED" w:rsidP="00720BED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0BED" w:rsidRPr="00E70066" w:rsidRDefault="00720BED" w:rsidP="00720BED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D642F5">
        <w:rPr>
          <w:rFonts w:ascii="Times New Roman" w:hAnsi="Times New Roman" w:cs="Times New Roman"/>
          <w:b/>
          <w:color w:val="000000"/>
          <w:sz w:val="28"/>
          <w:szCs w:val="28"/>
        </w:rPr>
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 на территории Шемышейского района Пензенской  области</w:t>
      </w:r>
      <w:r w:rsidRPr="00E70066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720BED" w:rsidRPr="00E70066" w:rsidRDefault="00720BED" w:rsidP="00720BED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20BED" w:rsidRPr="00470221" w:rsidRDefault="00720BED" w:rsidP="00720BE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I. Общие положения</w:t>
      </w:r>
    </w:p>
    <w:p w:rsidR="00720BED" w:rsidRPr="00470221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0BED" w:rsidRPr="00470221" w:rsidRDefault="00720BED" w:rsidP="00720BE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Предмет регулирования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1.1. Административный регламент предоставления муниципальной услуги «</w:t>
      </w:r>
      <w:r w:rsidR="00D642F5">
        <w:rPr>
          <w:rFonts w:ascii="Times New Roman" w:hAnsi="Times New Roman" w:cs="Times New Roman"/>
          <w:color w:val="000000"/>
          <w:sz w:val="28"/>
          <w:szCs w:val="28"/>
        </w:rPr>
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 на территории Шемышейского района Пензенской  области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» (далее - Административный регламент) устанавливает порядок и стандарт предоставления муниципальной услуги «</w:t>
      </w:r>
      <w:r w:rsidR="00D642F5">
        <w:rPr>
          <w:rFonts w:ascii="Times New Roman" w:hAnsi="Times New Roman" w:cs="Times New Roman"/>
          <w:color w:val="000000"/>
          <w:sz w:val="28"/>
          <w:szCs w:val="28"/>
        </w:rPr>
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 на территории Шемышейского района Пензенской  области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» (далее - муниципальная услуга), определяет сроки и последовательность административных процедур (действий) администрации Шемышейского района</w:t>
      </w:r>
      <w:r w:rsidRPr="00E7006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(далее - Администрация) при предоставлении муниципальной услуги.</w:t>
      </w:r>
    </w:p>
    <w:p w:rsidR="00720BED" w:rsidRPr="00E70066" w:rsidRDefault="00720BED" w:rsidP="00720BE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720BED" w:rsidRPr="00470221" w:rsidRDefault="00720BED" w:rsidP="00720BE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Круг заявителей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1E72" w:rsidRDefault="00720BED" w:rsidP="00720BED">
      <w:pPr>
        <w:ind w:firstLine="709"/>
        <w:jc w:val="both"/>
        <w:rPr>
          <w:color w:val="000000"/>
          <w:szCs w:val="28"/>
        </w:rPr>
      </w:pPr>
      <w:bookmarkStart w:id="0" w:name="P45"/>
      <w:bookmarkEnd w:id="0"/>
      <w:r w:rsidRPr="00E70066">
        <w:rPr>
          <w:color w:val="000000"/>
          <w:szCs w:val="28"/>
        </w:rPr>
        <w:t>1.2. Заявителями муниципальной услуги являются</w:t>
      </w:r>
      <w:r w:rsidR="0081750E">
        <w:rPr>
          <w:color w:val="000000"/>
          <w:szCs w:val="28"/>
        </w:rPr>
        <w:t xml:space="preserve"> собственники земельных участков:</w:t>
      </w:r>
    </w:p>
    <w:p w:rsidR="0081750E" w:rsidRDefault="0081750E" w:rsidP="00F41E72">
      <w:pPr>
        <w:ind w:firstLine="709"/>
        <w:jc w:val="both"/>
      </w:pPr>
      <w:r>
        <w:t>-</w:t>
      </w:r>
      <w:r w:rsidR="00F41E72" w:rsidRPr="00F41E72">
        <w:t xml:space="preserve">физические </w:t>
      </w:r>
      <w:r>
        <w:t>лица;</w:t>
      </w:r>
    </w:p>
    <w:p w:rsidR="00F41E72" w:rsidRPr="00F41E72" w:rsidRDefault="0081750E" w:rsidP="00F41E72">
      <w:pPr>
        <w:ind w:firstLine="709"/>
        <w:jc w:val="both"/>
      </w:pPr>
      <w:r>
        <w:t>-</w:t>
      </w:r>
      <w:r w:rsidR="00F41E72" w:rsidRPr="00F41E72">
        <w:t xml:space="preserve"> юридические лица.</w:t>
      </w:r>
    </w:p>
    <w:p w:rsidR="00720BED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1.3.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F41E72" w:rsidRDefault="00F41E72" w:rsidP="00F41E72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0BED" w:rsidRPr="00470221" w:rsidRDefault="00720BED" w:rsidP="00F41E72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порядку информирования</w:t>
      </w:r>
      <w:r w:rsidR="00F41E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о предоставлении муниципальной услуги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1.4. Информирование о предоставлении Администрацией муниципальной услуги осуществляется: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lastRenderedPageBreak/>
        <w:t>1.4.1.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1.4.2. в муниципальном автономном учреждении «Многофункциональный центр предоставления государственных и муниципальных услуг Шемышейского района» (далее-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1.4.3. посредством использования телефонной, почтовой связи, а также электронной почты;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1.4.4. посредством размещения информации на официальном сайте Администрации в информационно-телекоммуникационной сети «Интернет» 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://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shem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pnzreg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 (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gos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uslugi.p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zreg.ru) (далее – Региональный портал).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1.5. Информация о месте нахождения Администрации: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Адрес: </w:t>
      </w:r>
      <w:r w:rsidRPr="00E70066">
        <w:rPr>
          <w:rFonts w:ascii="Times New Roman" w:hAnsi="Times New Roman" w:cs="Times New Roman"/>
          <w:bCs/>
          <w:color w:val="000000"/>
          <w:kern w:val="32"/>
          <w:sz w:val="28"/>
          <w:szCs w:val="28"/>
        </w:rPr>
        <w:t xml:space="preserve">442430, Пензенская область, Шемышейский район,  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р.п. Шемышейка, ул. Ленина, 47.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bCs/>
          <w:color w:val="000000"/>
          <w:kern w:val="32"/>
          <w:sz w:val="28"/>
          <w:szCs w:val="28"/>
        </w:rPr>
        <w:t xml:space="preserve">442430, Пензенская область, Шемышейский район,  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р.п. Шемышейка, ул. Ленина, 47.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Телефон: 8 (84159) 2-11-35 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Официальный сайт Администрации: 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://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shem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pnzreg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Адрес электронной почты Администрации: 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shem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adm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sura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</w:p>
    <w:p w:rsidR="00720BED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1.6. График работы Администрации:</w:t>
      </w:r>
    </w:p>
    <w:tbl>
      <w:tblPr>
        <w:tblpPr w:leftFromText="180" w:rightFromText="180" w:vertAnchor="text" w:horzAnchor="margin" w:tblpX="108" w:tblpY="92"/>
        <w:tblW w:w="0" w:type="auto"/>
        <w:tblLayout w:type="fixed"/>
        <w:tblLook w:val="0000"/>
      </w:tblPr>
      <w:tblGrid>
        <w:gridCol w:w="2835"/>
        <w:gridCol w:w="3085"/>
        <w:gridCol w:w="3827"/>
      </w:tblGrid>
      <w:tr w:rsidR="00086FCE" w:rsidRPr="006557E5" w:rsidTr="00086FCE">
        <w:trPr>
          <w:trHeight w:val="33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День недели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Часы работы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Перерыв на обед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Понедельник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Вторник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Среда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Четверг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Пятница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Суббота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выходной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Воскресенье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выходной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720BED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1.7. Часы приема заявлений на предоставление муниципальной услуги Администрацией:</w:t>
      </w:r>
    </w:p>
    <w:tbl>
      <w:tblPr>
        <w:tblpPr w:leftFromText="180" w:rightFromText="180" w:vertAnchor="text" w:horzAnchor="margin" w:tblpX="108" w:tblpY="92"/>
        <w:tblW w:w="0" w:type="auto"/>
        <w:tblLayout w:type="fixed"/>
        <w:tblLook w:val="0000"/>
      </w:tblPr>
      <w:tblGrid>
        <w:gridCol w:w="2835"/>
        <w:gridCol w:w="3085"/>
        <w:gridCol w:w="3827"/>
      </w:tblGrid>
      <w:tr w:rsidR="00086FCE" w:rsidRPr="006557E5" w:rsidTr="00086FCE">
        <w:trPr>
          <w:trHeight w:val="33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lastRenderedPageBreak/>
              <w:t>День недели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Часы работы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Перерыв на обед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Понедельник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Вторник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Среда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Четверг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Пятница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Суббота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выходной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</w:p>
        </w:tc>
      </w:tr>
      <w:tr w:rsidR="00086FCE" w:rsidRPr="006557E5" w:rsidTr="00086FCE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Воскресенье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выходной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86FCE" w:rsidRPr="006557E5" w:rsidRDefault="00086FCE" w:rsidP="009C17DA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1.8. На Едином портале и Региональном портале государственных и муниципальных услуг (функций), официальном сайте размещается следующая информация: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2) круг заявителей;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3) срок предоставления муниципальной услуги;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 xml:space="preserve">5) размер </w:t>
      </w:r>
      <w:r w:rsidR="008C6D04">
        <w:rPr>
          <w:color w:val="000000"/>
          <w:szCs w:val="28"/>
        </w:rPr>
        <w:t>государственной</w:t>
      </w:r>
      <w:r w:rsidRPr="00E70066">
        <w:rPr>
          <w:color w:val="000000"/>
          <w:szCs w:val="28"/>
        </w:rPr>
        <w:t xml:space="preserve"> пошлины, взимаемой за предоставление муниципальной услуги;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1.9.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lastRenderedPageBreak/>
        <w:t>Адрес: Пензенская область, р.п. Шемышейка, ул.Ленина , 32</w:t>
      </w:r>
      <w:r w:rsidRPr="00E70066">
        <w:rPr>
          <w:i/>
          <w:color w:val="000000"/>
          <w:szCs w:val="28"/>
          <w:u w:val="single"/>
        </w:rPr>
        <w:t>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Телефон: 8 (841 59) 2-02-15;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График работы:</w:t>
      </w:r>
    </w:p>
    <w:tbl>
      <w:tblPr>
        <w:tblpPr w:leftFromText="180" w:rightFromText="180" w:vertAnchor="text" w:horzAnchor="margin" w:tblpY="92"/>
        <w:tblW w:w="0" w:type="auto"/>
        <w:tblLayout w:type="fixed"/>
        <w:tblLook w:val="0000"/>
      </w:tblPr>
      <w:tblGrid>
        <w:gridCol w:w="3197"/>
        <w:gridCol w:w="2464"/>
        <w:gridCol w:w="4192"/>
      </w:tblGrid>
      <w:tr w:rsidR="00720BED" w:rsidRPr="00E70066" w:rsidTr="00720BED">
        <w:trPr>
          <w:trHeight w:val="345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День недели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Часы работы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без перерыва на обед</w:t>
            </w:r>
          </w:p>
        </w:tc>
      </w:tr>
      <w:tr w:rsidR="00720BED" w:rsidRPr="00E70066" w:rsidTr="00720BED">
        <w:trPr>
          <w:trHeight w:val="336"/>
        </w:trPr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Понедельник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8.00 – 17.00</w:t>
            </w:r>
          </w:p>
        </w:tc>
        <w:tc>
          <w:tcPr>
            <w:tcW w:w="41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без перерыва на обед</w:t>
            </w:r>
          </w:p>
        </w:tc>
      </w:tr>
      <w:tr w:rsidR="00720BED" w:rsidRPr="00E70066" w:rsidTr="00720BED">
        <w:trPr>
          <w:trHeight w:val="320"/>
        </w:trPr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Вторник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8.00 – 17.00</w:t>
            </w:r>
          </w:p>
        </w:tc>
        <w:tc>
          <w:tcPr>
            <w:tcW w:w="41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без перерыва на обед</w:t>
            </w:r>
          </w:p>
        </w:tc>
      </w:tr>
      <w:tr w:rsidR="00720BED" w:rsidRPr="00E70066" w:rsidTr="00720BED">
        <w:trPr>
          <w:trHeight w:val="320"/>
        </w:trPr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Среда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8.00 – 17.00</w:t>
            </w:r>
          </w:p>
        </w:tc>
        <w:tc>
          <w:tcPr>
            <w:tcW w:w="41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без перерыва на обед</w:t>
            </w:r>
          </w:p>
        </w:tc>
      </w:tr>
      <w:tr w:rsidR="00720BED" w:rsidRPr="00E70066" w:rsidTr="00720BED">
        <w:trPr>
          <w:trHeight w:val="320"/>
        </w:trPr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Четверг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8.00 – 17.00</w:t>
            </w:r>
          </w:p>
        </w:tc>
        <w:tc>
          <w:tcPr>
            <w:tcW w:w="41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без перерыва на обед</w:t>
            </w:r>
          </w:p>
        </w:tc>
      </w:tr>
      <w:tr w:rsidR="00720BED" w:rsidRPr="00E70066" w:rsidTr="00720BED">
        <w:trPr>
          <w:trHeight w:val="320"/>
        </w:trPr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Пятница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8.00 – 17.00</w:t>
            </w:r>
          </w:p>
        </w:tc>
        <w:tc>
          <w:tcPr>
            <w:tcW w:w="41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без перерыва на обед</w:t>
            </w:r>
          </w:p>
        </w:tc>
      </w:tr>
      <w:tr w:rsidR="00720BED" w:rsidRPr="00E70066" w:rsidTr="00720BED">
        <w:trPr>
          <w:trHeight w:val="320"/>
        </w:trPr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Суббота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8.00 - 13.00</w:t>
            </w:r>
          </w:p>
        </w:tc>
        <w:tc>
          <w:tcPr>
            <w:tcW w:w="41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без перерыва на обед</w:t>
            </w:r>
          </w:p>
        </w:tc>
      </w:tr>
      <w:tr w:rsidR="00720BED" w:rsidRPr="00E70066" w:rsidTr="00720BED">
        <w:trPr>
          <w:trHeight w:val="336"/>
        </w:trPr>
        <w:tc>
          <w:tcPr>
            <w:tcW w:w="3197" w:type="dxa"/>
            <w:tcBorders>
              <w:left w:val="single" w:sz="4" w:space="0" w:color="000000"/>
              <w:bottom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Воскресенье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  <w:r w:rsidRPr="00E70066">
              <w:rPr>
                <w:color w:val="000000"/>
                <w:szCs w:val="28"/>
              </w:rPr>
              <w:t>выходной</w:t>
            </w:r>
          </w:p>
        </w:tc>
        <w:tc>
          <w:tcPr>
            <w:tcW w:w="41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0BED" w:rsidRPr="00E70066" w:rsidRDefault="00720BED" w:rsidP="00FD10C4">
            <w:pPr>
              <w:snapToGrid w:val="0"/>
              <w:jc w:val="center"/>
              <w:rPr>
                <w:color w:val="000000"/>
                <w:szCs w:val="28"/>
              </w:rPr>
            </w:pPr>
          </w:p>
        </w:tc>
      </w:tr>
    </w:tbl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Официальный сайт организации МФЦ: http://shem.mdocs.ru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Адрес электронной почты: 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mfcshem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</w:p>
    <w:p w:rsidR="00720BED" w:rsidRPr="00470221" w:rsidRDefault="00720BED" w:rsidP="00720BE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II. Стандарт предоставления муниципальной услуги</w:t>
      </w:r>
    </w:p>
    <w:p w:rsidR="00720BED" w:rsidRPr="00470221" w:rsidRDefault="00720BED" w:rsidP="00720BE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муниципальной услуги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2.1. Наименование муниципальной услуги: «</w:t>
      </w:r>
      <w:r w:rsidR="00D642F5">
        <w:rPr>
          <w:rFonts w:ascii="Times New Roman" w:hAnsi="Times New Roman" w:cs="Times New Roman"/>
          <w:color w:val="000000"/>
          <w:sz w:val="28"/>
          <w:szCs w:val="28"/>
        </w:rPr>
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 на территории Шемышейского района Пензенской  области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», краткое наименование – </w:t>
      </w:r>
      <w:r w:rsidRPr="00D642F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642F5" w:rsidRPr="00D642F5">
        <w:rPr>
          <w:rFonts w:ascii="Times New Roman" w:hAnsi="Times New Roman" w:cs="Times New Roman"/>
          <w:sz w:val="28"/>
          <w:szCs w:val="28"/>
        </w:rPr>
        <w:t>Перераспределение земельных участков</w:t>
      </w:r>
      <w:r w:rsidRPr="00D642F5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20BED" w:rsidRPr="00470221" w:rsidRDefault="00720BED" w:rsidP="00720BE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органа местного самоуправления,</w:t>
      </w:r>
    </w:p>
    <w:p w:rsidR="00720BED" w:rsidRPr="00470221" w:rsidRDefault="00720BED" w:rsidP="00720BED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предоставляющего муниципальную услугу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r w:rsidRPr="00E7006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Предоставление муниципальной услуги осуществляет отдел экономики, имущественных и земельных отношений 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(далее-Отдел)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0BED" w:rsidRPr="00470221" w:rsidRDefault="00720BED" w:rsidP="00720BE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Результат предоставления муниципальной услуги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2.3. Результатом предоставления муниципальной услуги является:</w:t>
      </w:r>
    </w:p>
    <w:p w:rsidR="0081750E" w:rsidRPr="0081750E" w:rsidRDefault="0081750E" w:rsidP="0081750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t>-</w:t>
      </w:r>
      <w:r w:rsidRPr="00336484">
        <w:t xml:space="preserve"> </w:t>
      </w:r>
      <w:r w:rsidRPr="0081750E">
        <w:rPr>
          <w:rFonts w:ascii="Times New Roman" w:hAnsi="Times New Roman" w:cs="Times New Roman"/>
          <w:sz w:val="28"/>
          <w:szCs w:val="28"/>
        </w:rPr>
        <w:t>соглашение о перераспределении земельных участков;</w:t>
      </w:r>
    </w:p>
    <w:p w:rsidR="00720BED" w:rsidRPr="0081750E" w:rsidRDefault="0081750E" w:rsidP="0081750E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50E">
        <w:rPr>
          <w:rFonts w:ascii="Times New Roman" w:hAnsi="Times New Roman" w:cs="Times New Roman"/>
          <w:sz w:val="28"/>
          <w:szCs w:val="28"/>
        </w:rPr>
        <w:t xml:space="preserve">- </w:t>
      </w:r>
      <w:r w:rsidR="00720BED" w:rsidRPr="0081750E">
        <w:rPr>
          <w:rFonts w:ascii="Times New Roman" w:hAnsi="Times New Roman" w:cs="Times New Roman"/>
          <w:color w:val="000000"/>
          <w:sz w:val="28"/>
          <w:szCs w:val="28"/>
        </w:rPr>
        <w:t>уведомления об отказе в п</w:t>
      </w:r>
      <w:r w:rsidRPr="0081750E">
        <w:rPr>
          <w:rFonts w:ascii="Times New Roman" w:hAnsi="Times New Roman" w:cs="Times New Roman"/>
          <w:color w:val="000000"/>
          <w:sz w:val="28"/>
          <w:szCs w:val="28"/>
        </w:rPr>
        <w:t>ерераспределении</w:t>
      </w:r>
      <w:r w:rsidR="00720BED" w:rsidRPr="0081750E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участка с указанием причин.</w:t>
      </w:r>
    </w:p>
    <w:p w:rsidR="00720BED" w:rsidRPr="00470221" w:rsidRDefault="00720BED" w:rsidP="00720BE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Срок предоставления муниципальной услуги</w:t>
      </w:r>
    </w:p>
    <w:p w:rsidR="0081750E" w:rsidRDefault="00720BED" w:rsidP="0081750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2.4. Срок предоставления муниципальной услуги:</w:t>
      </w:r>
    </w:p>
    <w:p w:rsidR="0081750E" w:rsidRPr="0081750E" w:rsidRDefault="00720BED" w:rsidP="008175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0E">
        <w:rPr>
          <w:rFonts w:ascii="Times New Roman" w:hAnsi="Times New Roman" w:cs="Times New Roman"/>
          <w:sz w:val="28"/>
          <w:szCs w:val="28"/>
        </w:rPr>
        <w:t xml:space="preserve">2.4.1. Срок предоставления муниципальной услуги о </w:t>
      </w:r>
      <w:r w:rsidR="0081750E" w:rsidRPr="0081750E">
        <w:rPr>
          <w:rFonts w:ascii="Times New Roman" w:hAnsi="Times New Roman" w:cs="Times New Roman"/>
          <w:sz w:val="28"/>
          <w:szCs w:val="28"/>
        </w:rPr>
        <w:t>перераспределении земель и (или) земельных участков  составляет 30 календарных дней с даты поступления в Администрацию заявления о перераспределении земельных участков.</w:t>
      </w:r>
    </w:p>
    <w:p w:rsidR="00720BED" w:rsidRPr="00470221" w:rsidRDefault="00720BED" w:rsidP="0081750E">
      <w:pPr>
        <w:ind w:firstLine="709"/>
        <w:jc w:val="both"/>
        <w:rPr>
          <w:b/>
          <w:color w:val="000000"/>
          <w:szCs w:val="28"/>
        </w:rPr>
      </w:pPr>
      <w:r w:rsidRPr="00E70066">
        <w:rPr>
          <w:color w:val="000000"/>
          <w:szCs w:val="28"/>
        </w:rPr>
        <w:t>2.4.2</w:t>
      </w:r>
      <w:r w:rsidR="003922F4">
        <w:rPr>
          <w:color w:val="000000"/>
          <w:szCs w:val="28"/>
        </w:rPr>
        <w:t>.</w:t>
      </w:r>
      <w:r w:rsidRPr="00E70066">
        <w:rPr>
          <w:color w:val="000000"/>
          <w:szCs w:val="28"/>
        </w:rPr>
        <w:t xml:space="preserve"> </w:t>
      </w:r>
      <w:r w:rsidR="0081750E" w:rsidRPr="00336484">
        <w:t xml:space="preserve">В случае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10" w:history="1">
        <w:r w:rsidR="0081750E" w:rsidRPr="00336484">
          <w:t>статьей 3.5</w:t>
        </w:r>
      </w:hyperlink>
      <w:r w:rsidR="0081750E" w:rsidRPr="00336484">
        <w:t xml:space="preserve"> Федерального закона от 25.10.2001 N 137-ФЗ "О введении в действие Земельного кодекса Российской Федерации", срок предоставления услуги составляет 45 дней со дня поступления заявления о перераспределении земельных участков.</w:t>
      </w:r>
    </w:p>
    <w:p w:rsidR="00720BED" w:rsidRPr="00470221" w:rsidRDefault="00720BED" w:rsidP="00720BED">
      <w:pPr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</w:rPr>
        <w:t>Правовые основания для предоставления муниципальной услуги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2.5. Предоставление муниципальной услуги осуществляется в соответствии с:</w:t>
      </w:r>
    </w:p>
    <w:p w:rsidR="00720BED" w:rsidRPr="00E70066" w:rsidRDefault="00720BED" w:rsidP="00720BED">
      <w:pPr>
        <w:pStyle w:val="24"/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lastRenderedPageBreak/>
        <w:t>- Конституцией Российской Федерации;</w:t>
      </w:r>
    </w:p>
    <w:p w:rsidR="00720BED" w:rsidRPr="00E70066" w:rsidRDefault="00720BED" w:rsidP="00720BED">
      <w:pPr>
        <w:pStyle w:val="24"/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Федеральным законом от 26.01.1996 № 14-ФЗ «Гражданский кодекс Российской Федерации» (часть вторая) (с последующими изменениями);</w:t>
      </w:r>
    </w:p>
    <w:p w:rsidR="00720BED" w:rsidRPr="00E70066" w:rsidRDefault="00720BED" w:rsidP="00720BED">
      <w:pPr>
        <w:pStyle w:val="24"/>
        <w:shd w:val="clear" w:color="auto" w:fill="auto"/>
        <w:tabs>
          <w:tab w:val="left" w:pos="726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Федеральным законом от 25.10.2001 № 136-ФЗ «Земельный кодекс Российской Федерации» (с последующими изменениями);</w:t>
      </w:r>
    </w:p>
    <w:p w:rsidR="00C17BDC" w:rsidRDefault="00720BED" w:rsidP="00C17BDC">
      <w:pPr>
        <w:pStyle w:val="24"/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Федеральным законом от 25.10.2001 № 137-ФЗ «О введении в действие Земельного кодекса Российской Федерации» (с последующими изменениями);</w:t>
      </w:r>
    </w:p>
    <w:p w:rsidR="0081750E" w:rsidRPr="00C17BDC" w:rsidRDefault="00C17BDC" w:rsidP="00C17BDC">
      <w:pPr>
        <w:pStyle w:val="24"/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C17BDC">
        <w:rPr>
          <w:color w:val="000000"/>
          <w:sz w:val="28"/>
          <w:szCs w:val="28"/>
        </w:rPr>
        <w:t xml:space="preserve">- </w:t>
      </w:r>
      <w:r w:rsidR="0081750E" w:rsidRPr="00C17BDC">
        <w:rPr>
          <w:sz w:val="28"/>
          <w:szCs w:val="28"/>
        </w:rPr>
        <w:t xml:space="preserve">Федеральным </w:t>
      </w:r>
      <w:hyperlink r:id="rId11" w:history="1">
        <w:r w:rsidR="0081750E" w:rsidRPr="00C17BDC">
          <w:rPr>
            <w:sz w:val="28"/>
            <w:szCs w:val="28"/>
          </w:rPr>
          <w:t>законом</w:t>
        </w:r>
      </w:hyperlink>
      <w:r w:rsidR="0081750E" w:rsidRPr="00C17BDC">
        <w:rPr>
          <w:sz w:val="28"/>
          <w:szCs w:val="28"/>
        </w:rPr>
        <w:t xml:space="preserve"> от 29.12.2004 № 190-ФЗ "Градостроительный кодекс Российской Федерации"</w:t>
      </w:r>
      <w:r w:rsidR="0081750E" w:rsidRPr="00C17BDC">
        <w:rPr>
          <w:color w:val="000000"/>
          <w:sz w:val="28"/>
          <w:szCs w:val="28"/>
        </w:rPr>
        <w:t>(с последующими изменениями);</w:t>
      </w:r>
      <w:r w:rsidRPr="00C17BDC">
        <w:rPr>
          <w:sz w:val="28"/>
          <w:szCs w:val="28"/>
        </w:rPr>
        <w:t xml:space="preserve"> </w:t>
      </w:r>
    </w:p>
    <w:p w:rsidR="00720BED" w:rsidRPr="00E70066" w:rsidRDefault="00720BED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Федеральным законом от 24.07.2007 № 221-ФЗ «О кадастровой деятельности» (с последующими изменениями);</w:t>
      </w:r>
    </w:p>
    <w:p w:rsidR="00720BED" w:rsidRPr="00E70066" w:rsidRDefault="00720BED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(с последующими изменениями);</w:t>
      </w:r>
    </w:p>
    <w:p w:rsidR="00720BED" w:rsidRDefault="00720BED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Федеральным законом от 06.04.2011 № 63-ФЗ «Об электронной подписи» (с последующими изменениями);</w:t>
      </w:r>
    </w:p>
    <w:p w:rsidR="00C17BDC" w:rsidRPr="00C17BDC" w:rsidRDefault="00C17BDC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C17BDC">
        <w:rPr>
          <w:sz w:val="28"/>
          <w:szCs w:val="28"/>
        </w:rPr>
        <w:t xml:space="preserve">- Федеральным </w:t>
      </w:r>
      <w:hyperlink r:id="rId12" w:history="1">
        <w:r w:rsidRPr="00C17BDC">
          <w:rPr>
            <w:sz w:val="28"/>
            <w:szCs w:val="28"/>
          </w:rPr>
          <w:t>законом</w:t>
        </w:r>
      </w:hyperlink>
      <w:r w:rsidRPr="00C17BDC">
        <w:rPr>
          <w:sz w:val="28"/>
          <w:szCs w:val="28"/>
        </w:rPr>
        <w:t xml:space="preserve"> от 13.07.2015 № 218-ФЗ "О государственной регистрации недвижимости" (с последующими изменениями);</w:t>
      </w:r>
    </w:p>
    <w:p w:rsidR="00720BED" w:rsidRPr="00E70066" w:rsidRDefault="00720BED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 Постановлением Правительства Российской Федерации от 25.08.2012 №852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 последующими изменениями);</w:t>
      </w:r>
    </w:p>
    <w:p w:rsidR="00720BED" w:rsidRPr="00E70066" w:rsidRDefault="00720BED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Постановлением Правительства Российской Федерации от 25.01.2013 №33 «Об использовании простой электронной подписи при оказании государственных и муниципальных услуг» (с последующими изменениями);</w:t>
      </w:r>
    </w:p>
    <w:p w:rsidR="00720BED" w:rsidRPr="00E70066" w:rsidRDefault="00720BED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Постановление Правительства РФ от 26.03.2016 № 236 «О требованиях к предоставлению в электронной форме государственных и муниципальных услуг»;</w:t>
      </w:r>
    </w:p>
    <w:p w:rsidR="00720BED" w:rsidRPr="00E70066" w:rsidRDefault="00720BED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Приказом Министерства экономического развития Российской Федерации от 12.01.2015 №1 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720BED" w:rsidRPr="00E70066" w:rsidRDefault="00720BED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 xml:space="preserve">- Приказом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</w:t>
      </w:r>
      <w:r w:rsidRPr="00E70066">
        <w:rPr>
          <w:color w:val="000000"/>
          <w:sz w:val="28"/>
          <w:szCs w:val="28"/>
        </w:rPr>
        <w:lastRenderedPageBreak/>
        <w:t>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формату»;</w:t>
      </w:r>
    </w:p>
    <w:p w:rsidR="00720BED" w:rsidRPr="00E70066" w:rsidRDefault="00720BED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Законом Пензенской области от 04.03.2015 № 2693-ЗПО «О регулировании земельных отношений на территории Пензенской области» (с последующими изменениями);</w:t>
      </w:r>
    </w:p>
    <w:p w:rsidR="00720BED" w:rsidRPr="00E70066" w:rsidRDefault="00720BED" w:rsidP="00720BED">
      <w:pPr>
        <w:pStyle w:val="24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Постановление Правительства Пензенской области от  09.04.2018 № 212-пП «Об утверждении Порядка подачи и рассмотрения жалоб на решения и действия (бездействие) исполнительных органов государственной власти (органов местного самоуправления муниципальных образований) Пензенской области и их должностных лиц, государственных гражданских (муниципальных) служащих и порядка подачи и рассмотрения жалоб на решения и действия (бездействие) многофункциональных центров Пензенской области и их работников при предоставлении государственных услуг»;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- Уставом Шемышейского района;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bookmarkStart w:id="1" w:name="P126"/>
      <w:bookmarkEnd w:id="1"/>
      <w:r w:rsidRPr="00E70066">
        <w:rPr>
          <w:color w:val="000000"/>
          <w:szCs w:val="28"/>
        </w:rPr>
        <w:t>- Постановлением администрации Шемышейского района от 25.05.2011 № 387 «</w:t>
      </w:r>
      <w:r w:rsidR="00B30AD7">
        <w:rPr>
          <w:szCs w:val="28"/>
        </w:rPr>
        <w:t>«</w:t>
      </w:r>
      <w:r w:rsidR="00B30AD7" w:rsidRPr="007C4E3C"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="00B30AD7">
        <w:rPr>
          <w:szCs w:val="28"/>
        </w:rPr>
        <w:t>»</w:t>
      </w:r>
      <w:r w:rsidRPr="00E70066">
        <w:rPr>
          <w:color w:val="000000"/>
          <w:szCs w:val="28"/>
        </w:rPr>
        <w:t>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- Постановлением Администрации от 25.09.2012 № 784 «Об утверждении Реестра муниципальных услуг Шемышейского района Пензенской области;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-  настоящим Административным регламентом.</w:t>
      </w:r>
    </w:p>
    <w:p w:rsidR="00720BED" w:rsidRPr="00470221" w:rsidRDefault="00720BED" w:rsidP="00720BED">
      <w:pPr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720BED" w:rsidRPr="00C17BDC" w:rsidRDefault="00720BED" w:rsidP="00C17BDC">
      <w:pPr>
        <w:pStyle w:val="24"/>
        <w:shd w:val="clear" w:color="auto" w:fill="auto"/>
        <w:tabs>
          <w:tab w:val="left" w:pos="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bookmarkStart w:id="2" w:name="P148"/>
      <w:bookmarkEnd w:id="2"/>
      <w:r w:rsidRPr="00C17BDC">
        <w:rPr>
          <w:color w:val="000000"/>
          <w:sz w:val="28"/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- заявление о предоставлении земельного участка</w:t>
      </w:r>
      <w:r w:rsidR="00C17BDC" w:rsidRPr="00C17BDC">
        <w:t xml:space="preserve"> </w:t>
      </w:r>
      <w:r w:rsidR="00C17BDC" w:rsidRPr="00336484">
        <w:t>согласно приложению</w:t>
      </w:r>
      <w:r w:rsidR="00C17BDC">
        <w:t xml:space="preserve"> № </w:t>
      </w:r>
      <w:r w:rsidR="00C17BDC" w:rsidRPr="00336484">
        <w:t>1 к Регламенту</w:t>
      </w:r>
      <w:r w:rsidRPr="00E70066">
        <w:rPr>
          <w:color w:val="000000"/>
          <w:szCs w:val="28"/>
        </w:rPr>
        <w:t>;</w:t>
      </w:r>
    </w:p>
    <w:p w:rsidR="00720BED" w:rsidRDefault="00720BED" w:rsidP="00720BED">
      <w:pPr>
        <w:pStyle w:val="s3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C17BDC" w:rsidRPr="00E245A8" w:rsidRDefault="00C17BDC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>- копии правоустанавливающих или правоудостоверяющих документов на земельный участок, принадлежащий заявителю, в случае если право собственности не зарегистрировано в Едином государственном реестре недвижимости;</w:t>
      </w:r>
    </w:p>
    <w:p w:rsidR="00720BED" w:rsidRPr="00E245A8" w:rsidRDefault="00C17BDC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>- схема расположения земельного участка, в случае если отсутствует проект межевания территории, в границах которой осуществляется перераспределение земельных участков;</w:t>
      </w:r>
    </w:p>
    <w:p w:rsidR="004573E2" w:rsidRPr="004573E2" w:rsidRDefault="004573E2" w:rsidP="004573E2">
      <w:pPr>
        <w:ind w:firstLine="709"/>
        <w:jc w:val="both"/>
        <w:rPr>
          <w:szCs w:val="28"/>
        </w:rPr>
      </w:pPr>
      <w:r w:rsidRPr="004573E2">
        <w:rPr>
          <w:szCs w:val="28"/>
        </w:rPr>
        <w:t>-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C17BDC">
        <w:rPr>
          <w:szCs w:val="28"/>
        </w:rPr>
        <w:t>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lastRenderedPageBreak/>
        <w:t>2.6.1.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а) лично по адресу Администрации, указанному в п. 1.5. настоящего Административного регламента;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б) посредством почтовой связи по адресу Администрации, указанному в п. 1.5. настоящего Административного регламента;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 xml:space="preserve">в) в форме электронного документа, подписанного </w:t>
      </w:r>
      <w:r w:rsidRPr="00E70066">
        <w:rPr>
          <w:color w:val="000000"/>
          <w:spacing w:val="2"/>
          <w:szCs w:val="28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</w:t>
      </w:r>
      <w:r w:rsidRPr="00E70066">
        <w:rPr>
          <w:color w:val="000000"/>
          <w:szCs w:val="28"/>
        </w:rPr>
        <w:t>, посредством Регионального портала;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г) на бумажном носителе через МФЦ.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2.6.2. Формирование заявления в электронной форме осуществляется посредством заполнения интерактивной формы запроса на Региональном портале, без необходимости дополнительной подачи заявления в какой-либо иной форме.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Образцы заполнения электронной формы заявления размещаются на Региональном портале.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2.6.3. При формировании заявления обеспечивается: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а) возможность копирования и сохранения запроса и иных документов, указанных в пункте 2.6. настоящего Административного регламента, необходимых для предоставления муниципальной услуги;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б) возможность заполнения одной электронной формы заявления несколькими заявителями (включается, если при обращении за услугой нужен совместный запрос нескольких заявителей);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в) возможность печати па бумажном носителе копии электронной формы заявления;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д) заполнение полей электронной формы заявления до начала ввода сведении заявителем с использованием сведений, размещенных в федеральной муниципальной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официальном сайте, в части, касающейся сведений, отсутствующих в ЕСИА;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lastRenderedPageBreak/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ж) возможность доступа заявителя на Региональном портале или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720BED" w:rsidRPr="00470221" w:rsidRDefault="00720BED" w:rsidP="00720BED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Исчерпывающий перечень документов,</w:t>
      </w:r>
      <w:r w:rsidR="004573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необходимых в соответствии с нормативными правовыми актами</w:t>
      </w:r>
      <w:r w:rsidR="004573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для предоставления муниципальной услуги, которые</w:t>
      </w:r>
      <w:r w:rsidR="004573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720BED" w:rsidRPr="00E245A8" w:rsidRDefault="00720BED" w:rsidP="00E245A8">
      <w:pPr>
        <w:ind w:firstLine="709"/>
        <w:jc w:val="both"/>
      </w:pPr>
      <w:r w:rsidRPr="00E245A8">
        <w:t>2.7.1. Кадастровый паспорт земельного участка или кадастровая выписка об испрашиваемом земельном участке;</w:t>
      </w:r>
    </w:p>
    <w:p w:rsidR="00E245A8" w:rsidRPr="00E245A8" w:rsidRDefault="00720BED" w:rsidP="00E245A8">
      <w:pPr>
        <w:ind w:firstLine="709"/>
        <w:jc w:val="both"/>
      </w:pPr>
      <w:r w:rsidRPr="00E245A8">
        <w:t xml:space="preserve">2.7.2. </w:t>
      </w:r>
      <w:r w:rsidR="00E245A8" w:rsidRPr="00E245A8">
        <w:t>Правоустанавливающие документы на земельный участок, принадлежащий заявителю, в случае если право собственности на него зарегистрировано в Едином государственном реестре недвижимости;</w:t>
      </w:r>
    </w:p>
    <w:p w:rsidR="00720BED" w:rsidRPr="00E245A8" w:rsidRDefault="00E245A8" w:rsidP="00E245A8">
      <w:pPr>
        <w:ind w:firstLine="709"/>
        <w:jc w:val="both"/>
      </w:pPr>
      <w:r w:rsidRPr="00E245A8">
        <w:t>2.7.3. Утвержденный проект межевания территории, в случае если перераспределение земельных участков планируется осуществить в соответствии с данным проектом</w:t>
      </w:r>
    </w:p>
    <w:p w:rsidR="00720BED" w:rsidRPr="00E245A8" w:rsidRDefault="00720BED" w:rsidP="00E245A8">
      <w:pPr>
        <w:ind w:firstLine="709"/>
        <w:jc w:val="both"/>
      </w:pPr>
      <w:r w:rsidRPr="00E245A8">
        <w:t>2.7.</w:t>
      </w:r>
      <w:r w:rsidR="00E245A8" w:rsidRPr="00E245A8">
        <w:t>4</w:t>
      </w:r>
      <w:r w:rsidRPr="00E245A8">
        <w:t>. Выписка из Единого государственного реестра юридических лиц (ЕГРЮЛ) о юридическом лице, являющемся заявителем.</w:t>
      </w:r>
    </w:p>
    <w:p w:rsidR="00720BED" w:rsidRPr="00E245A8" w:rsidRDefault="00720BED" w:rsidP="00E245A8">
      <w:pPr>
        <w:ind w:firstLine="709"/>
        <w:jc w:val="both"/>
      </w:pPr>
      <w:r w:rsidRPr="00E245A8">
        <w:t>2.8. Администрация запрашивает документы, указанные в пункте 2.7. настоящего административного регламента, - в уполномоченных органах государственной власти в порядке межведомственного информационного взаимодействия;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2.9.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720BED" w:rsidRDefault="00720BED" w:rsidP="00720BE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2.10. В приеме к рассмотрению документов, необходимых для предоставления муниципальной услуги, отказывается в следующих случаях: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- обращение с заявлением о предоставлении муниципальной услуги лица, не уполномоченного представлять интересы заявителя;</w:t>
      </w:r>
    </w:p>
    <w:p w:rsidR="00720BED" w:rsidRPr="00E70066" w:rsidRDefault="00720BED" w:rsidP="00720BED">
      <w:pPr>
        <w:pStyle w:val="24"/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заявление, поданное в электронной форме, представлено с нарушением Порядка, определенного Приказом Минэкономразвития РФ от 14.01.2015 № 7;</w:t>
      </w:r>
    </w:p>
    <w:p w:rsidR="00720BED" w:rsidRDefault="00720BED" w:rsidP="00720BED">
      <w:pPr>
        <w:pStyle w:val="24"/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E70066">
        <w:rPr>
          <w:color w:val="000000"/>
          <w:sz w:val="28"/>
          <w:szCs w:val="28"/>
        </w:rPr>
        <w:t>- если в результате проверки усиленной квалифицированной электронной подписи заявителя будет выявлено несоблюдение установленных статьей 11 Федерального закона от 06.04.2011 № 63-ФЗ условий признания ее действительности</w:t>
      </w:r>
      <w:r>
        <w:rPr>
          <w:color w:val="000000"/>
          <w:sz w:val="28"/>
          <w:szCs w:val="28"/>
        </w:rPr>
        <w:t>;</w:t>
      </w:r>
    </w:p>
    <w:p w:rsidR="00720BED" w:rsidRPr="006557E5" w:rsidRDefault="00720BED" w:rsidP="00720BED">
      <w:pPr>
        <w:pStyle w:val="24"/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8224C7">
        <w:rPr>
          <w:color w:val="000000"/>
          <w:sz w:val="28"/>
          <w:szCs w:val="28"/>
        </w:rPr>
        <w:t>- не подлежат приему документы, имеющие подчистки либо приписки, зачеркнутые слова и иные не оговоренные в них исправления, документы, написанные карандашом, а также документы с серьезными повреждениями, не позволяющие однозначно истолковать их содержание.</w:t>
      </w:r>
    </w:p>
    <w:p w:rsidR="00720BED" w:rsidRPr="00470221" w:rsidRDefault="00720BED" w:rsidP="004573E2">
      <w:pPr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</w:rPr>
        <w:lastRenderedPageBreak/>
        <w:t>Исчерпывающий перечень оснований для отказа в предоставлении муниципальной услуги</w:t>
      </w:r>
    </w:p>
    <w:p w:rsidR="00720BED" w:rsidRPr="00E70066" w:rsidRDefault="00720BED" w:rsidP="00720BED">
      <w:pPr>
        <w:pStyle w:val="a3"/>
        <w:ind w:firstLine="709"/>
        <w:jc w:val="both"/>
        <w:rPr>
          <w:color w:val="000000"/>
        </w:rPr>
      </w:pPr>
      <w:r w:rsidRPr="00E70066">
        <w:rPr>
          <w:color w:val="000000"/>
        </w:rPr>
        <w:t>2.11. Основания для приостановления муниципальной услуги не предусмотрены.</w:t>
      </w:r>
    </w:p>
    <w:p w:rsidR="00E245A8" w:rsidRPr="00336484" w:rsidRDefault="00720BED" w:rsidP="00E245A8">
      <w:pPr>
        <w:pStyle w:val="a3"/>
        <w:ind w:firstLine="709"/>
        <w:jc w:val="both"/>
      </w:pPr>
      <w:r w:rsidRPr="00E70066">
        <w:rPr>
          <w:color w:val="000000"/>
        </w:rPr>
        <w:t xml:space="preserve">2.12. </w:t>
      </w:r>
      <w:r w:rsidR="00E245A8">
        <w:rPr>
          <w:lang w:val="ru-RU"/>
        </w:rPr>
        <w:t>Администрация</w:t>
      </w:r>
      <w:r w:rsidR="00E245A8" w:rsidRPr="00336484">
        <w:t xml:space="preserve"> принимает приказ об отказе в заключении соглашения о перераспределении земельных участков при наличии хотя бы одного из следующих оснований: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 xml:space="preserve">1) заявление о перераспределении земельных участков подано в случаях, не предусмотренных </w:t>
      </w:r>
      <w:hyperlink r:id="rId13" w:history="1">
        <w:r w:rsidRPr="00E245A8">
          <w:rPr>
            <w:rFonts w:ascii="Times New Roman" w:hAnsi="Times New Roman" w:cs="Times New Roman"/>
            <w:sz w:val="28"/>
            <w:szCs w:val="28"/>
          </w:rPr>
          <w:t>пунктом 1 статьи 39.28</w:t>
        </w:r>
      </w:hyperlink>
      <w:r w:rsidRPr="00E245A8">
        <w:rPr>
          <w:rFonts w:ascii="Times New Roman" w:hAnsi="Times New Roman" w:cs="Times New Roman"/>
          <w:sz w:val="28"/>
          <w:szCs w:val="28"/>
        </w:rPr>
        <w:t xml:space="preserve"> Земельного кодекса РФ;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 xml:space="preserve">2) не представлено в письменной форме согласие лиц, указанных в </w:t>
      </w:r>
      <w:hyperlink r:id="rId14" w:history="1">
        <w:r w:rsidRPr="00E245A8">
          <w:rPr>
            <w:rFonts w:ascii="Times New Roman" w:hAnsi="Times New Roman" w:cs="Times New Roman"/>
            <w:sz w:val="28"/>
            <w:szCs w:val="28"/>
          </w:rPr>
          <w:t>пункте 4 статьи 11.2</w:t>
        </w:r>
      </w:hyperlink>
      <w:r w:rsidRPr="00E245A8">
        <w:rPr>
          <w:rFonts w:ascii="Times New Roman" w:hAnsi="Times New Roman" w:cs="Times New Roman"/>
          <w:sz w:val="28"/>
          <w:szCs w:val="28"/>
        </w:rPr>
        <w:t xml:space="preserve"> Земельного кодекса РФ, если земельные участки, которые предлагается перераспределить, обременены правами указанных лиц;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 xml:space="preserve"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которое размещается на условиях сервитута, или объекта, который предусмотрен </w:t>
      </w:r>
      <w:hyperlink r:id="rId15" w:history="1">
        <w:r w:rsidRPr="00E245A8">
          <w:rPr>
            <w:rFonts w:ascii="Times New Roman" w:hAnsi="Times New Roman" w:cs="Times New Roman"/>
            <w:sz w:val="28"/>
            <w:szCs w:val="28"/>
          </w:rPr>
          <w:t>пунктом 3 статьи 39.36</w:t>
        </w:r>
      </w:hyperlink>
      <w:r w:rsidRPr="00E245A8">
        <w:rPr>
          <w:rFonts w:ascii="Times New Roman" w:hAnsi="Times New Roman" w:cs="Times New Roman"/>
          <w:sz w:val="28"/>
          <w:szCs w:val="28"/>
        </w:rPr>
        <w:t xml:space="preserve"> Земельного кодекса РФ и наличие которого не препятствует использованию земельного участка в соответствии с его разрешенным использованием;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</w:t>
      </w:r>
      <w:hyperlink r:id="rId16" w:history="1">
        <w:r w:rsidRPr="00E245A8">
          <w:rPr>
            <w:rFonts w:ascii="Times New Roman" w:hAnsi="Times New Roman" w:cs="Times New Roman"/>
            <w:sz w:val="28"/>
            <w:szCs w:val="28"/>
          </w:rPr>
          <w:t>пунктом 19 статьи 39.11</w:t>
        </w:r>
      </w:hyperlink>
      <w:r w:rsidRPr="00E245A8">
        <w:rPr>
          <w:rFonts w:ascii="Times New Roman" w:hAnsi="Times New Roman" w:cs="Times New Roman"/>
          <w:sz w:val="28"/>
          <w:szCs w:val="28"/>
        </w:rPr>
        <w:t xml:space="preserve"> Земельного кодекса РФ,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 xml:space="preserve"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</w:t>
      </w:r>
      <w:r w:rsidRPr="00E245A8">
        <w:rPr>
          <w:rFonts w:ascii="Times New Roman" w:hAnsi="Times New Roman" w:cs="Times New Roman"/>
          <w:sz w:val="28"/>
          <w:szCs w:val="28"/>
        </w:rPr>
        <w:lastRenderedPageBreak/>
        <w:t>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 xml:space="preserve"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17" w:history="1">
        <w:r w:rsidRPr="00E245A8">
          <w:rPr>
            <w:rFonts w:ascii="Times New Roman" w:hAnsi="Times New Roman" w:cs="Times New Roman"/>
            <w:sz w:val="28"/>
            <w:szCs w:val="28"/>
          </w:rPr>
          <w:t>статьей 11.9</w:t>
        </w:r>
      </w:hyperlink>
      <w:r w:rsidRPr="00E245A8">
        <w:rPr>
          <w:rFonts w:ascii="Times New Roman" w:hAnsi="Times New Roman" w:cs="Times New Roman"/>
          <w:sz w:val="28"/>
          <w:szCs w:val="28"/>
        </w:rPr>
        <w:t xml:space="preserve"> настоящего Кодекса, за исключением случаев перераспределения земельных участков в соответствии с </w:t>
      </w:r>
      <w:hyperlink r:id="rId18" w:history="1">
        <w:r w:rsidRPr="00E245A8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E245A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E245A8">
          <w:rPr>
            <w:rFonts w:ascii="Times New Roman" w:hAnsi="Times New Roman" w:cs="Times New Roman"/>
            <w:sz w:val="28"/>
            <w:szCs w:val="28"/>
          </w:rPr>
          <w:t>4 пункта 1 статьи 39.28</w:t>
        </w:r>
      </w:hyperlink>
      <w:r w:rsidRPr="00E245A8">
        <w:rPr>
          <w:rFonts w:ascii="Times New Roman" w:hAnsi="Times New Roman" w:cs="Times New Roman"/>
          <w:sz w:val="28"/>
          <w:szCs w:val="28"/>
        </w:rPr>
        <w:t xml:space="preserve"> Земельного кодекса РФ;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 xml:space="preserve">10) границы земельного участка, находящегося в частной собственности, подлежат уточнению в соответствии с Федеральным </w:t>
      </w:r>
      <w:hyperlink r:id="rId20" w:history="1">
        <w:r w:rsidRPr="00E245A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245A8">
        <w:rPr>
          <w:rFonts w:ascii="Times New Roman" w:hAnsi="Times New Roman" w:cs="Times New Roman"/>
          <w:sz w:val="28"/>
          <w:szCs w:val="28"/>
        </w:rPr>
        <w:t xml:space="preserve"> "О государственной регистрации недвижимости";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 xml:space="preserve">11) имеются основания для отказа в утверждении схемы расположения земельного участка, предусмотренные </w:t>
      </w:r>
      <w:hyperlink r:id="rId21" w:history="1">
        <w:r w:rsidRPr="00E245A8">
          <w:rPr>
            <w:rFonts w:ascii="Times New Roman" w:hAnsi="Times New Roman" w:cs="Times New Roman"/>
            <w:sz w:val="28"/>
            <w:szCs w:val="28"/>
          </w:rPr>
          <w:t>пунктом 16 статьи 11.10</w:t>
        </w:r>
      </w:hyperlink>
      <w:r w:rsidRPr="00E245A8">
        <w:rPr>
          <w:rFonts w:ascii="Times New Roman" w:hAnsi="Times New Roman" w:cs="Times New Roman"/>
          <w:sz w:val="28"/>
          <w:szCs w:val="28"/>
        </w:rPr>
        <w:t xml:space="preserve"> Земельного кодекса РФ;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>12)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территории;</w:t>
      </w:r>
    </w:p>
    <w:p w:rsidR="00E245A8" w:rsidRPr="00E245A8" w:rsidRDefault="00E245A8" w:rsidP="00E245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5A8">
        <w:rPr>
          <w:rFonts w:ascii="Times New Roman" w:hAnsi="Times New Roman" w:cs="Times New Roman"/>
          <w:sz w:val="28"/>
          <w:szCs w:val="28"/>
        </w:rPr>
        <w:t>14)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:rsidR="00720BED" w:rsidRPr="00470221" w:rsidRDefault="00720BED" w:rsidP="00720BED">
      <w:pPr>
        <w:pStyle w:val="18"/>
        <w:spacing w:before="0" w:after="0" w:line="24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470221">
        <w:rPr>
          <w:rFonts w:cs="Times New Roman"/>
          <w:b/>
          <w:sz w:val="28"/>
          <w:szCs w:val="28"/>
        </w:rPr>
        <w:t>Перечень услуг, которые являются необходимыми</w:t>
      </w:r>
      <w:r w:rsidR="004B71E4">
        <w:rPr>
          <w:rFonts w:cs="Times New Roman"/>
          <w:b/>
          <w:sz w:val="28"/>
          <w:szCs w:val="28"/>
        </w:rPr>
        <w:t xml:space="preserve"> </w:t>
      </w:r>
      <w:r w:rsidRPr="00470221">
        <w:rPr>
          <w:rFonts w:cs="Times New Roman"/>
          <w:b/>
          <w:sz w:val="28"/>
          <w:szCs w:val="28"/>
        </w:rPr>
        <w:t>и обязательными для предоставления муниципальной услуги</w:t>
      </w:r>
    </w:p>
    <w:p w:rsidR="00720BED" w:rsidRPr="00E70066" w:rsidRDefault="004B71E4" w:rsidP="00720BED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720BED" w:rsidRPr="00E70066">
        <w:rPr>
          <w:color w:val="000000"/>
          <w:szCs w:val="28"/>
        </w:rPr>
        <w:t>2.13. Перечень услуг, которые являются необходимыми и обязательными для предоставления муниципальной услуги: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- постановка на кадастровый учет испрашиваемого земельного участка.</w:t>
      </w:r>
    </w:p>
    <w:p w:rsidR="00720BED" w:rsidRPr="00E70066" w:rsidRDefault="00720BED" w:rsidP="004B71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Порядок, размер и основания взимания платы</w:t>
      </w:r>
      <w:r w:rsidR="004B71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за предоставление муниципальной услуги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2.14.Муниципальная услуга предоставляется бесплатно.</w:t>
      </w:r>
    </w:p>
    <w:p w:rsidR="00720BED" w:rsidRPr="00470221" w:rsidRDefault="00720BED" w:rsidP="00720BED">
      <w:pPr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2.15. Время ожидания в очереди не должно превышать: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- при подаче заявления и (или) документов - 15 минут;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при получении результата предоставления муниципальной услуги - 15 минут.</w:t>
      </w:r>
    </w:p>
    <w:p w:rsidR="00720BED" w:rsidRPr="00470221" w:rsidRDefault="00720BED" w:rsidP="00720BED">
      <w:pPr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</w:rPr>
        <w:t>Срок регистрации запроса заявителя о предоставлении муниципальной услуги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 xml:space="preserve">2.16. Регистрация запроса заявителя о предоставлении муниципальной услуги, в том числе в электронной форме, осуществляется в день его получения. 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Регистрация заявления о предоставлении муниципальной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2.17.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</w:t>
      </w:r>
    </w:p>
    <w:p w:rsidR="00720BED" w:rsidRPr="00470221" w:rsidRDefault="00720BED" w:rsidP="00720BED">
      <w:pPr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2.18. З</w:t>
      </w:r>
      <w:r w:rsidRPr="00E7006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2.20. Помещения, в которых осуществляется предоставление муниципальной услуги, оборудуются: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- стульями и столами для возможности оформления документов.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2.21. Количество мест ожидания определяется исходя из фактической нагрузки и возможностей для их размещения в здании.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2.23. Кабинеты приема заявителей должны иметь информационные таблички (вывески) с указанием: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- номера кабинета;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- фамилии, имени, отчества и должности специалиста.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транспортных средств, управляемых инвалидами I, 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 групп, а также инвалидами </w:t>
      </w:r>
      <w:r w:rsidRPr="00E70066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 группы и транспортных средств, перевозящих таких инвалидов и (или) детей – инвалидов (указанные места для парковки не должны занимать иные транспортные средства) На указанных транспортных средствах должен быть установлен опознавательный знак «Инвалид».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Рабочее место специалиста Администрации, МФЦ оснащается настенной 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720BED" w:rsidRPr="00470221" w:rsidRDefault="00720BED" w:rsidP="00720BED">
      <w:pPr>
        <w:pStyle w:val="18"/>
        <w:spacing w:before="0" w:after="0" w:line="24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470221">
        <w:rPr>
          <w:rFonts w:cs="Times New Roman"/>
          <w:b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2.26. Показателями доступности предоставления муниципальной услуги являются: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2.26.1. предоставление возможности получения муниципальной услуги в электронной форме или в МФЦ;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2.26.2. транспортная или пешая доступность к местам предоставления муниципальной услуги;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2.26.3.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2.26.4. соблюдение требований административного регламента о порядке информирования об оказании муниципальной услуги.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2.26.5. возможность получения заявителем информации о ходе предоставления муниципальной услуги с использованием Регионального портала</w:t>
      </w:r>
      <w:r w:rsidR="008C6D04">
        <w:rPr>
          <w:color w:val="000000"/>
          <w:szCs w:val="28"/>
        </w:rPr>
        <w:t>.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2.27. Показателями качества предоставления муниципальной услуги являются: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2.27.1. соблюдение сроков предоставления муниципальной услуги;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2.27.2.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2.27.3.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2.27.4.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 xml:space="preserve">2.27.5. Возможность получения заявителем информации о ходе предоставления </w:t>
      </w:r>
      <w:r>
        <w:rPr>
          <w:color w:val="000000"/>
          <w:szCs w:val="28"/>
        </w:rPr>
        <w:t>муниципальной</w:t>
      </w:r>
      <w:r w:rsidRPr="00E70066">
        <w:rPr>
          <w:color w:val="000000"/>
          <w:szCs w:val="28"/>
        </w:rPr>
        <w:t xml:space="preserve"> услуги с использованием Регионального портала.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2.28. В процессе предоставления муниципальной услуги заявитель взаимодействует с муниципальными служащими отдела экономики, имущественных и земельных отношений Администрации: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2.28.1. при подаче документов для получения муниципальной услуги;</w:t>
      </w:r>
    </w:p>
    <w:p w:rsidR="00720BED" w:rsidRPr="00E70066" w:rsidRDefault="00720BED" w:rsidP="00720BED">
      <w:pPr>
        <w:pStyle w:val="18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E70066">
        <w:rPr>
          <w:rFonts w:cs="Times New Roman"/>
          <w:sz w:val="28"/>
          <w:szCs w:val="28"/>
        </w:rPr>
        <w:t>2.28.2. при получении результата оказания муниципальной услуги.</w:t>
      </w:r>
    </w:p>
    <w:p w:rsidR="00720BED" w:rsidRPr="00E70066" w:rsidRDefault="00720BED" w:rsidP="00720BED">
      <w:pPr>
        <w:pStyle w:val="4"/>
        <w:spacing w:before="0" w:after="0"/>
        <w:ind w:firstLine="709"/>
        <w:jc w:val="center"/>
        <w:textAlignment w:val="baseline"/>
        <w:rPr>
          <w:b w:val="0"/>
          <w:bCs w:val="0"/>
          <w:color w:val="000000"/>
          <w:spacing w:val="2"/>
        </w:rPr>
      </w:pPr>
      <w:r w:rsidRPr="00470221">
        <w:rPr>
          <w:color w:val="000000"/>
          <w:spacing w:val="2"/>
        </w:rPr>
        <w:lastRenderedPageBreak/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pacing w:val="2"/>
          <w:sz w:val="28"/>
          <w:szCs w:val="28"/>
        </w:rPr>
        <w:t>2.29. Для получения муниципальной услуги заявителю предоставляется возможность представить заявление в</w:t>
      </w:r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720BED" w:rsidRPr="00E70066" w:rsidRDefault="00720BED" w:rsidP="00720BED">
      <w:pPr>
        <w:pStyle w:val="a3"/>
        <w:ind w:firstLine="709"/>
        <w:jc w:val="both"/>
        <w:rPr>
          <w:color w:val="000000"/>
        </w:rPr>
      </w:pPr>
      <w:r w:rsidRPr="00E70066">
        <w:rPr>
          <w:color w:val="000000"/>
        </w:rPr>
        <w:t>2.30. Заявление и иные документы, указанные в пунктах 2.6 и 2.7 настоящего административного регламента, могут быть поданы заявителем в электронной форме.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При предоставлении муниципальной услуги в электронной форме посредством Регионального портала, официального сайта заявителю обеспечивается: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а) получение информации о порядке и сроках предоставления услуги;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б) формирование заявления о предоставлении муниципальной услуги;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в) прием и регистрация заявления и иных документов, необходимых для предоставления услуги;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г) получение сведений о ходе выполнения заявления;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д) досудебное (внесудебное) обжалование решений и действий (бездействия) Администрации, должностного лица Администрации.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Заявитель имеет возможность получения информации о ходе выполнения заявления (предоставления муниципальной услуги).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2.31.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pacing w:val="2"/>
          <w:sz w:val="28"/>
          <w:szCs w:val="28"/>
        </w:rPr>
        <w:t>2.32. Заявление и документы в электронной форме подписываются в соответствии с ФЗ № 63-ФЗ 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720BED" w:rsidRPr="00E70066" w:rsidRDefault="00720BED" w:rsidP="00720BED">
      <w:pPr>
        <w:widowControl w:val="0"/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2.33.Представление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lastRenderedPageBreak/>
        <w:t>2.34.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2.35. По выбору заявителя результат предоставления муниципальной услуги, уведомления, в том числе об отказе в выдаче градостроительного плана, решение об отказе в приеме к рассмотрению документов, расписки направляются в виде: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2.35.1.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2.35.2. документа на бумажном носителе, который направляется заявителю посредством почтового отправления.</w:t>
      </w:r>
    </w:p>
    <w:p w:rsidR="00720BED" w:rsidRPr="00470221" w:rsidRDefault="00720BED" w:rsidP="00720BED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0221">
        <w:rPr>
          <w:rFonts w:ascii="Times New Roman" w:hAnsi="Times New Roman" w:cs="Times New Roman"/>
          <w:b/>
          <w:color w:val="000000"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3.1. Предоставление муниципальной услуги включает в себя следующие административные процедуры (</w:t>
      </w:r>
      <w:hyperlink w:anchor="P605">
        <w:r w:rsidRPr="00E70066"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Блок-схема</w:t>
        </w:r>
      </w:hyperlink>
      <w:r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муниципальной услуги представлена в приложении № 2 к Административному регламенту):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3.1.1. прием и регистрация заявления для получения муниципальной услуги,  рассмотрение,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 xml:space="preserve">3.1.3. формирование и направление запросов; 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3.1.4. подготовка и регистрация необходимых документов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3.1.4. выдача заявителю результата предоставления муниципальной услуги.</w:t>
      </w:r>
    </w:p>
    <w:p w:rsidR="00720BED" w:rsidRPr="00470221" w:rsidRDefault="00720BED" w:rsidP="00720BED">
      <w:pPr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</w:rPr>
        <w:t>Прием и регистрация заявления и документов, необходимых для получения муниципальной услуги, рассмотрение,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</w:t>
      </w:r>
    </w:p>
    <w:p w:rsidR="0029494E" w:rsidRDefault="00720BED" w:rsidP="00720BED">
      <w:pPr>
        <w:ind w:firstLine="709"/>
        <w:jc w:val="both"/>
        <w:rPr>
          <w:color w:val="000000"/>
          <w:szCs w:val="28"/>
        </w:rPr>
      </w:pPr>
      <w:r w:rsidRPr="0029494E">
        <w:rPr>
          <w:color w:val="000000"/>
          <w:szCs w:val="28"/>
        </w:rPr>
        <w:t>3.2. Основанием для начала административной процедуры является поступление в</w:t>
      </w:r>
      <w:r w:rsidRPr="00E70066">
        <w:rPr>
          <w:color w:val="000000"/>
          <w:szCs w:val="28"/>
        </w:rPr>
        <w:t xml:space="preserve"> Администрацию письменного заявления</w:t>
      </w:r>
      <w:r w:rsidR="008C6D04" w:rsidRPr="008C6D04">
        <w:rPr>
          <w:szCs w:val="28"/>
        </w:rPr>
        <w:t xml:space="preserve"> </w:t>
      </w:r>
      <w:r w:rsidR="008C6D04">
        <w:rPr>
          <w:szCs w:val="28"/>
        </w:rPr>
        <w:t xml:space="preserve">(приложение </w:t>
      </w:r>
      <w:r w:rsidR="008C6D04" w:rsidRPr="00DC2534">
        <w:rPr>
          <w:szCs w:val="28"/>
        </w:rPr>
        <w:t xml:space="preserve">№ </w:t>
      </w:r>
      <w:r w:rsidR="008C6D04">
        <w:rPr>
          <w:szCs w:val="28"/>
        </w:rPr>
        <w:t>1</w:t>
      </w:r>
      <w:r w:rsidR="008C6D04" w:rsidRPr="00DC2534">
        <w:rPr>
          <w:szCs w:val="28"/>
        </w:rPr>
        <w:t xml:space="preserve"> к </w:t>
      </w:r>
      <w:r w:rsidR="008C6D04" w:rsidRPr="00DC2534">
        <w:rPr>
          <w:szCs w:val="28"/>
        </w:rPr>
        <w:lastRenderedPageBreak/>
        <w:t>Административному регламенту</w:t>
      </w:r>
      <w:r w:rsidRPr="00E70066">
        <w:rPr>
          <w:color w:val="000000"/>
          <w:szCs w:val="28"/>
        </w:rPr>
        <w:t xml:space="preserve">, о </w:t>
      </w:r>
      <w:r w:rsidR="0029494E">
        <w:rPr>
          <w:color w:val="000000"/>
          <w:szCs w:val="28"/>
        </w:rPr>
        <w:t>перераспределении земель и</w:t>
      </w:r>
      <w:r w:rsidRPr="00E70066">
        <w:rPr>
          <w:color w:val="000000"/>
          <w:szCs w:val="28"/>
        </w:rPr>
        <w:t xml:space="preserve"> земельного участка</w:t>
      </w:r>
      <w:bookmarkStart w:id="3" w:name="P325"/>
      <w:bookmarkEnd w:id="3"/>
      <w:r w:rsidR="0029494E">
        <w:rPr>
          <w:color w:val="000000"/>
          <w:szCs w:val="28"/>
        </w:rPr>
        <w:t>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</w:t>
      </w:r>
      <w:r w:rsidR="0029494E">
        <w:rPr>
          <w:color w:val="000000"/>
          <w:szCs w:val="28"/>
        </w:rPr>
        <w:t>3</w:t>
      </w:r>
      <w:r w:rsidRPr="00E70066">
        <w:rPr>
          <w:color w:val="000000"/>
          <w:szCs w:val="28"/>
        </w:rPr>
        <w:t>. Заявление представляется заявителем (представителем заявителя) в Администрацию или МФЦ по месту нахождения земельного участка</w:t>
      </w:r>
      <w:r w:rsidR="004B71E4">
        <w:rPr>
          <w:color w:val="000000"/>
          <w:szCs w:val="28"/>
        </w:rPr>
        <w:t>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 документа.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Заявление подписывается заявителем либо представителем заявителя.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</w:t>
      </w:r>
      <w:r w:rsidR="0029494E">
        <w:rPr>
          <w:color w:val="000000"/>
          <w:szCs w:val="28"/>
        </w:rPr>
        <w:t>3</w:t>
      </w:r>
      <w:r w:rsidRPr="00E70066">
        <w:rPr>
          <w:color w:val="000000"/>
          <w:szCs w:val="28"/>
        </w:rPr>
        <w:t>.</w:t>
      </w:r>
      <w:r w:rsidR="0029494E">
        <w:rPr>
          <w:color w:val="000000"/>
          <w:szCs w:val="28"/>
        </w:rPr>
        <w:t>1</w:t>
      </w:r>
      <w:r w:rsidRPr="00E70066">
        <w:rPr>
          <w:color w:val="000000"/>
          <w:szCs w:val="28"/>
        </w:rPr>
        <w:t>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720BED" w:rsidRPr="00D47871" w:rsidRDefault="00720BED" w:rsidP="00720BED">
      <w:pPr>
        <w:ind w:firstLine="709"/>
        <w:jc w:val="both"/>
        <w:rPr>
          <w:color w:val="000000"/>
          <w:szCs w:val="28"/>
          <w:highlight w:val="red"/>
        </w:rPr>
      </w:pPr>
      <w:r w:rsidRPr="00E70066">
        <w:rPr>
          <w:color w:val="000000"/>
          <w:szCs w:val="28"/>
        </w:rPr>
        <w:t>3.3.</w:t>
      </w:r>
      <w:r w:rsidR="0029494E">
        <w:rPr>
          <w:color w:val="000000"/>
          <w:szCs w:val="28"/>
        </w:rPr>
        <w:t>2.</w:t>
      </w:r>
      <w:r w:rsidRPr="00E70066">
        <w:rPr>
          <w:color w:val="000000"/>
          <w:szCs w:val="28"/>
        </w:rPr>
        <w:t xml:space="preserve"> При получении посредством Регионального портала заявления и документов в электронной форме в автоматическом режиме осуществляется форматно-логический контроль заявления, проверка действительности усиленных квалифицированных электронных подписей, которыми подписаны заявление и документы (в случае поступления заявления, подписанного усиленной квалифицированной электронной подписью, включается при необходимости), а также наличия оснований для отказа в приеме заявления, указанных в пункте 2.12  настоящего </w:t>
      </w:r>
      <w:r w:rsidRPr="00D47871">
        <w:rPr>
          <w:color w:val="000000"/>
          <w:szCs w:val="28"/>
        </w:rPr>
        <w:t>Административного регламента.</w:t>
      </w:r>
    </w:p>
    <w:p w:rsidR="00D47871" w:rsidRPr="00DC2534" w:rsidRDefault="00D47871" w:rsidP="00D47871">
      <w:pPr>
        <w:ind w:firstLine="709"/>
        <w:jc w:val="both"/>
        <w:rPr>
          <w:szCs w:val="28"/>
        </w:rPr>
      </w:pPr>
      <w:r w:rsidRPr="00DC2534">
        <w:rPr>
          <w:szCs w:val="28"/>
        </w:rPr>
        <w:t>При наличии оснований для отказа в приеме заявления заявителю направляемся письмо об отказе в приеме к рассмотрению заявления.</w:t>
      </w:r>
    </w:p>
    <w:p w:rsidR="00D47871" w:rsidRPr="00DC2534" w:rsidRDefault="00D47871" w:rsidP="00D47871">
      <w:pPr>
        <w:ind w:firstLine="709"/>
        <w:jc w:val="both"/>
        <w:rPr>
          <w:szCs w:val="28"/>
        </w:rPr>
      </w:pPr>
      <w:r w:rsidRPr="00DC2534">
        <w:rPr>
          <w:szCs w:val="28"/>
        </w:rPr>
        <w:t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па Региональном портале  заявителю будет представлена информация о ходе его рассмотрения.</w:t>
      </w:r>
    </w:p>
    <w:p w:rsidR="00D47871" w:rsidRPr="00DC2534" w:rsidRDefault="00D47871" w:rsidP="00D47871">
      <w:pPr>
        <w:ind w:firstLine="709"/>
        <w:jc w:val="both"/>
        <w:rPr>
          <w:szCs w:val="28"/>
        </w:rPr>
      </w:pPr>
      <w:r w:rsidRPr="00DC2534">
        <w:rPr>
          <w:szCs w:val="28"/>
        </w:rPr>
        <w:t xml:space="preserve">После принятия заявления о предоставлении </w:t>
      </w:r>
      <w:r>
        <w:rPr>
          <w:szCs w:val="28"/>
        </w:rPr>
        <w:t>муниципаль</w:t>
      </w:r>
      <w:r w:rsidRPr="00DC2534">
        <w:rPr>
          <w:szCs w:val="28"/>
        </w:rPr>
        <w:t>ной услуги статус запроса заявителя в личном кабинете на Региональном портале обновляется до статуса «принято».</w:t>
      </w:r>
    </w:p>
    <w:p w:rsidR="00D47871" w:rsidRPr="00DC2534" w:rsidRDefault="00D47871" w:rsidP="00D47871">
      <w:pPr>
        <w:ind w:firstLine="709"/>
        <w:jc w:val="both"/>
        <w:rPr>
          <w:szCs w:val="28"/>
        </w:rPr>
      </w:pPr>
      <w:r w:rsidRPr="00DC2534">
        <w:rPr>
          <w:szCs w:val="28"/>
        </w:rPr>
        <w:t>Прием и регистрация запроса осуществляются должностным лицом отдела экономики, имущественных и земельных отношений Администрации.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</w:t>
      </w:r>
      <w:r w:rsidR="00D47871">
        <w:rPr>
          <w:color w:val="000000"/>
          <w:szCs w:val="28"/>
        </w:rPr>
        <w:t>4</w:t>
      </w:r>
      <w:r w:rsidRPr="00E70066">
        <w:rPr>
          <w:color w:val="000000"/>
          <w:szCs w:val="28"/>
        </w:rPr>
        <w:t>. При приеме заявления  сотрудник администрации, ответственный за прием и регистрацию документов по предоставлению муниципальной услуги проверяет: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- правильность заполнения заявления;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lastRenderedPageBreak/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- комплектность документов, прилагаемых к заявлению.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</w:t>
      </w:r>
      <w:r w:rsidR="00D47871">
        <w:rPr>
          <w:color w:val="000000"/>
          <w:szCs w:val="28"/>
        </w:rPr>
        <w:t>5</w:t>
      </w:r>
      <w:r w:rsidRPr="00E70066">
        <w:rPr>
          <w:color w:val="000000"/>
          <w:szCs w:val="28"/>
        </w:rPr>
        <w:t>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</w:t>
      </w:r>
      <w:r w:rsidR="00D47871">
        <w:rPr>
          <w:color w:val="000000"/>
          <w:szCs w:val="28"/>
        </w:rPr>
        <w:t>6</w:t>
      </w:r>
      <w:r w:rsidRPr="00E70066">
        <w:rPr>
          <w:color w:val="000000"/>
          <w:szCs w:val="28"/>
        </w:rPr>
        <w:t>. Заявление и документы (при их наличии), представленные заявителем (представителем заявителя) через МФЦ передаются МФЦ  в Администрацию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</w:t>
      </w:r>
      <w:r w:rsidR="00D47871">
        <w:rPr>
          <w:color w:val="000000"/>
          <w:szCs w:val="28"/>
        </w:rPr>
        <w:t>7</w:t>
      </w:r>
      <w:r w:rsidRPr="00E70066">
        <w:rPr>
          <w:color w:val="000000"/>
          <w:szCs w:val="28"/>
        </w:rPr>
        <w:t>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ФЗ № 63-ФЗ.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</w:t>
      </w:r>
      <w:r w:rsidR="00D47871">
        <w:rPr>
          <w:color w:val="000000"/>
          <w:szCs w:val="28"/>
        </w:rPr>
        <w:t>8</w:t>
      </w:r>
      <w:r w:rsidRPr="00E70066">
        <w:rPr>
          <w:color w:val="000000"/>
          <w:szCs w:val="28"/>
        </w:rPr>
        <w:t>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приеме к рассмотрению документов по форме согласно приложению № 3 к административному регламенту с указанием пунктов статьи 11 ФЗ № 63-ФЗ, которые послужили основанием для принятия указанного решения, указанным заявителем в заявлении способом.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</w:t>
      </w:r>
      <w:r w:rsidR="00D47871">
        <w:rPr>
          <w:color w:val="000000"/>
          <w:szCs w:val="28"/>
        </w:rPr>
        <w:t>9</w:t>
      </w:r>
      <w:r w:rsidRPr="00E70066">
        <w:rPr>
          <w:color w:val="000000"/>
          <w:szCs w:val="28"/>
        </w:rPr>
        <w:t>.  В заявлении о п</w:t>
      </w:r>
      <w:r w:rsidR="0029494E">
        <w:rPr>
          <w:color w:val="000000"/>
          <w:szCs w:val="28"/>
        </w:rPr>
        <w:t xml:space="preserve">ерераспределении </w:t>
      </w:r>
      <w:r w:rsidRPr="00E70066">
        <w:rPr>
          <w:color w:val="000000"/>
          <w:szCs w:val="28"/>
        </w:rPr>
        <w:t>земельного участка указываются:</w:t>
      </w:r>
    </w:p>
    <w:p w:rsidR="0029494E" w:rsidRPr="00D47871" w:rsidRDefault="0029494E" w:rsidP="00D47871">
      <w:pPr>
        <w:ind w:firstLine="709"/>
        <w:jc w:val="both"/>
      </w:pPr>
      <w:r w:rsidRPr="00D47871"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29494E" w:rsidRPr="00D47871" w:rsidRDefault="0029494E" w:rsidP="00D47871">
      <w:pPr>
        <w:ind w:firstLine="709"/>
        <w:jc w:val="both"/>
      </w:pPr>
      <w:bookmarkStart w:id="4" w:name="dst992"/>
      <w:bookmarkEnd w:id="4"/>
      <w:r w:rsidRPr="00D47871"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29494E" w:rsidRPr="00D47871" w:rsidRDefault="0029494E" w:rsidP="00D47871">
      <w:pPr>
        <w:ind w:firstLine="709"/>
        <w:jc w:val="both"/>
      </w:pPr>
      <w:bookmarkStart w:id="5" w:name="dst993"/>
      <w:bookmarkEnd w:id="5"/>
      <w:r w:rsidRPr="00D47871">
        <w:t>3)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29494E" w:rsidRPr="00D47871" w:rsidRDefault="0029494E" w:rsidP="00D47871">
      <w:pPr>
        <w:ind w:firstLine="709"/>
        <w:jc w:val="both"/>
      </w:pPr>
      <w:bookmarkStart w:id="6" w:name="dst994"/>
      <w:bookmarkEnd w:id="6"/>
      <w:r w:rsidRPr="00D47871">
        <w:t>4)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720BED" w:rsidRPr="00E70066" w:rsidRDefault="0029494E" w:rsidP="00720BED">
      <w:pPr>
        <w:ind w:firstLine="709"/>
        <w:jc w:val="both"/>
        <w:rPr>
          <w:color w:val="000000"/>
          <w:szCs w:val="28"/>
        </w:rPr>
      </w:pPr>
      <w:bookmarkStart w:id="7" w:name="dst995"/>
      <w:bookmarkEnd w:id="7"/>
      <w:r w:rsidRPr="00D47871">
        <w:t>5) почтовый адрес и (или) адрес электронной почты для связи с заявителем.</w:t>
      </w:r>
    </w:p>
    <w:p w:rsidR="00720BED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</w:t>
      </w:r>
      <w:r w:rsidR="00D47871">
        <w:rPr>
          <w:color w:val="000000"/>
          <w:szCs w:val="28"/>
        </w:rPr>
        <w:t>0</w:t>
      </w:r>
      <w:r w:rsidRPr="00E70066">
        <w:rPr>
          <w:color w:val="000000"/>
          <w:szCs w:val="28"/>
        </w:rPr>
        <w:t xml:space="preserve"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C959B9">
        <w:rPr>
          <w:szCs w:val="28"/>
        </w:rPr>
        <w:t>Критерием принятия решения о приеме и регистрации заявления и документов, представленных Заявителем, является соответствие их требованиям, установленным пунктами 2.6 Административного регламента.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lastRenderedPageBreak/>
        <w:t>3.1</w:t>
      </w:r>
      <w:r w:rsidR="00D47871">
        <w:rPr>
          <w:color w:val="000000"/>
          <w:szCs w:val="28"/>
        </w:rPr>
        <w:t>1</w:t>
      </w:r>
      <w:r w:rsidRPr="00E70066">
        <w:rPr>
          <w:color w:val="000000"/>
          <w:szCs w:val="28"/>
        </w:rPr>
        <w:t xml:space="preserve">. Продолжительность административной процедуры (максимальный срок ее выполнения) составляет </w:t>
      </w:r>
      <w:r w:rsidR="0048330D">
        <w:rPr>
          <w:color w:val="000000"/>
          <w:szCs w:val="28"/>
        </w:rPr>
        <w:t xml:space="preserve">3 </w:t>
      </w:r>
      <w:r w:rsidRPr="00E70066">
        <w:rPr>
          <w:color w:val="000000"/>
          <w:szCs w:val="28"/>
        </w:rPr>
        <w:t>дн</w:t>
      </w:r>
      <w:r w:rsidR="0048330D">
        <w:rPr>
          <w:color w:val="000000"/>
          <w:szCs w:val="28"/>
        </w:rPr>
        <w:t>я</w:t>
      </w:r>
      <w:r w:rsidRPr="00E70066">
        <w:rPr>
          <w:color w:val="000000"/>
          <w:szCs w:val="28"/>
        </w:rPr>
        <w:t>.</w:t>
      </w:r>
    </w:p>
    <w:p w:rsidR="00720BED" w:rsidRPr="00E70066" w:rsidRDefault="0048330D" w:rsidP="00720BED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3.1</w:t>
      </w:r>
      <w:r w:rsidR="00D47871">
        <w:rPr>
          <w:color w:val="000000"/>
          <w:szCs w:val="28"/>
        </w:rPr>
        <w:t>2</w:t>
      </w:r>
      <w:r w:rsidR="00720BED" w:rsidRPr="00E70066">
        <w:rPr>
          <w:color w:val="000000"/>
          <w:szCs w:val="28"/>
        </w:rPr>
        <w:t>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720BED" w:rsidRPr="00470221" w:rsidRDefault="00720BED" w:rsidP="00720BED">
      <w:pPr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</w:rPr>
        <w:t>Формирование и направление запросов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</w:t>
      </w:r>
      <w:r w:rsidR="00D47871">
        <w:rPr>
          <w:color w:val="000000"/>
          <w:szCs w:val="28"/>
        </w:rPr>
        <w:t>3</w:t>
      </w:r>
      <w:r w:rsidRPr="00E70066">
        <w:rPr>
          <w:color w:val="000000"/>
          <w:szCs w:val="28"/>
        </w:rPr>
        <w:t>. Основанием для начала административной процедуры является прием заявления без приложения документов, указанных в пункте 2.7 настоящего административного регламента.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 xml:space="preserve"> 3.1</w:t>
      </w:r>
      <w:r w:rsidR="00D47871">
        <w:rPr>
          <w:color w:val="000000"/>
          <w:szCs w:val="28"/>
        </w:rPr>
        <w:t>4</w:t>
      </w:r>
      <w:r w:rsidRPr="00E70066">
        <w:rPr>
          <w:color w:val="000000"/>
          <w:szCs w:val="28"/>
        </w:rPr>
        <w:t>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запросов в: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</w:t>
      </w:r>
      <w:r w:rsidR="00D47871">
        <w:rPr>
          <w:color w:val="000000"/>
          <w:szCs w:val="28"/>
        </w:rPr>
        <w:t>4</w:t>
      </w:r>
      <w:r w:rsidRPr="00E70066">
        <w:rPr>
          <w:color w:val="000000"/>
          <w:szCs w:val="28"/>
        </w:rPr>
        <w:t>.1. Управление Федеральной службы государственной регистрации, кадастра и картографии по Пензенской области о предоставлении выписки из Единого государственного реестра недвижимости;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</w:t>
      </w:r>
      <w:r w:rsidR="00D47871">
        <w:rPr>
          <w:color w:val="000000"/>
          <w:szCs w:val="28"/>
        </w:rPr>
        <w:t>4</w:t>
      </w:r>
      <w:r w:rsidRPr="00E70066">
        <w:rPr>
          <w:color w:val="000000"/>
          <w:szCs w:val="28"/>
        </w:rPr>
        <w:t>.2. Управление Федеральной налоговой службы России по Пензенской области о предоставлении выписки из Единого государственного реестра юридических лиц (в случае обращения юридического лица);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</w:t>
      </w:r>
      <w:r w:rsidR="00D47871">
        <w:rPr>
          <w:color w:val="000000"/>
          <w:szCs w:val="28"/>
        </w:rPr>
        <w:t>4</w:t>
      </w:r>
      <w:r w:rsidRPr="00E70066">
        <w:rPr>
          <w:color w:val="000000"/>
          <w:szCs w:val="28"/>
        </w:rPr>
        <w:t>.3. В отдел  и архитектуры, строительства и муниципального хозяйства   администрации  Шемышейского района о наличии прав третьих лиц на испрашиваемый земельный участок, о наличии сведений о резервировании земельного участка для государственных или муниципальных нужд либо сведений об изъятии земельного участка из оборота, о наличии  сведений проекта межевания территории, утвержденный в соответствии с Градостроительным кодексом Российской Федерации или утвержденной схемы расположения земельного участка или земельных участков на кадастровом плане территории, если такой документ не представлен гражданином или юридическим лицом по собственной инициативе.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</w:t>
      </w:r>
      <w:r w:rsidR="00D47871">
        <w:rPr>
          <w:color w:val="000000"/>
          <w:szCs w:val="28"/>
        </w:rPr>
        <w:t>5</w:t>
      </w:r>
      <w:r w:rsidRPr="00E70066">
        <w:rPr>
          <w:color w:val="000000"/>
          <w:szCs w:val="28"/>
        </w:rPr>
        <w:t xml:space="preserve">. Направление запросов для предоставления документов в органы, указанные в пункте 3.17 осуществляется в соответствии с требованиями ФЗ №210-ФЗ.  </w:t>
      </w:r>
    </w:p>
    <w:p w:rsidR="00720BED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</w:t>
      </w:r>
      <w:r w:rsidR="00D47871">
        <w:rPr>
          <w:color w:val="000000"/>
          <w:szCs w:val="28"/>
        </w:rPr>
        <w:t>6</w:t>
      </w:r>
      <w:r w:rsidRPr="00E70066">
        <w:rPr>
          <w:color w:val="000000"/>
          <w:szCs w:val="28"/>
        </w:rPr>
        <w:t>. Ответы на запросы на бумажном носителе приобщаются к заявлению.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3D5952">
        <w:rPr>
          <w:szCs w:val="28"/>
        </w:rPr>
        <w:t>Критерием принятия решения о формировании и направлении межведомственных запросов является непредставление Заявителем документов, указанных в пункте 2.7 настоящего Административного регламента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</w:t>
      </w:r>
      <w:r w:rsidR="00D47871">
        <w:rPr>
          <w:color w:val="000000"/>
          <w:szCs w:val="28"/>
        </w:rPr>
        <w:t>17</w:t>
      </w:r>
      <w:r w:rsidRPr="00E70066">
        <w:rPr>
          <w:color w:val="000000"/>
          <w:szCs w:val="28"/>
        </w:rPr>
        <w:t>. Продолжительность административной процедуры (максимальный срок ее выполнения) составляет 10 рабочих дней.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3.1</w:t>
      </w:r>
      <w:r w:rsidR="00D47871">
        <w:rPr>
          <w:color w:val="000000"/>
          <w:szCs w:val="28"/>
        </w:rPr>
        <w:t>8</w:t>
      </w:r>
      <w:r w:rsidRPr="00E70066">
        <w:rPr>
          <w:color w:val="000000"/>
          <w:szCs w:val="28"/>
        </w:rPr>
        <w:t>. Результатом административной процедуры является получение ответов на запросы о предоставлении документов и информации для предоставления муниципальной услуги.</w:t>
      </w:r>
    </w:p>
    <w:p w:rsidR="00720BED" w:rsidRPr="00470221" w:rsidRDefault="00720BED" w:rsidP="00720BED">
      <w:pPr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</w:rPr>
        <w:t>Подготовка и регистрация необходимых документов</w:t>
      </w:r>
    </w:p>
    <w:p w:rsidR="00720BED" w:rsidRDefault="003922F4" w:rsidP="00720BED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3.19</w:t>
      </w:r>
      <w:r w:rsidR="00720BED" w:rsidRPr="00E70066">
        <w:rPr>
          <w:color w:val="000000"/>
          <w:szCs w:val="28"/>
        </w:rPr>
        <w:t>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3922F4" w:rsidRDefault="003922F4" w:rsidP="003922F4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3.19.1. Ответственный исполнитель готовит проект </w:t>
      </w:r>
      <w:r w:rsidRPr="00336484">
        <w:t>соглашения о перераспределении зем</w:t>
      </w:r>
      <w:r>
        <w:t xml:space="preserve">ельных участков и </w:t>
      </w:r>
      <w:r w:rsidRPr="00E70066">
        <w:rPr>
          <w:color w:val="000000"/>
          <w:szCs w:val="28"/>
        </w:rPr>
        <w:t>направляет на согласование начальнику юридического отдела</w:t>
      </w:r>
      <w:r>
        <w:rPr>
          <w:color w:val="000000"/>
          <w:szCs w:val="28"/>
        </w:rPr>
        <w:t>,</w:t>
      </w:r>
      <w:r w:rsidRPr="00E70066">
        <w:rPr>
          <w:color w:val="000000"/>
          <w:szCs w:val="28"/>
        </w:rPr>
        <w:t xml:space="preserve"> начальнику отдела экономики, имущественных и земельных отношений администрации</w:t>
      </w:r>
      <w:r>
        <w:rPr>
          <w:color w:val="000000"/>
          <w:szCs w:val="28"/>
        </w:rPr>
        <w:t xml:space="preserve">, начальнику </w:t>
      </w:r>
      <w:r w:rsidRPr="00E70066">
        <w:rPr>
          <w:color w:val="000000"/>
          <w:szCs w:val="28"/>
        </w:rPr>
        <w:t>архитектуры, строительст</w:t>
      </w:r>
      <w:r>
        <w:rPr>
          <w:color w:val="000000"/>
          <w:szCs w:val="28"/>
        </w:rPr>
        <w:t>ва и муниципального хозяйства</w:t>
      </w:r>
      <w:r w:rsidRPr="00E70066">
        <w:rPr>
          <w:color w:val="000000"/>
          <w:szCs w:val="28"/>
        </w:rPr>
        <w:t>.</w:t>
      </w:r>
    </w:p>
    <w:p w:rsidR="003922F4" w:rsidRDefault="00D414C9" w:rsidP="003922F4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Согласованный</w:t>
      </w:r>
      <w:r w:rsidR="003922F4">
        <w:rPr>
          <w:color w:val="000000"/>
          <w:szCs w:val="28"/>
        </w:rPr>
        <w:t xml:space="preserve"> проект  </w:t>
      </w:r>
      <w:r w:rsidR="003922F4" w:rsidRPr="00336484">
        <w:t>соглашения о перераспределении зем</w:t>
      </w:r>
      <w:r w:rsidR="003922F4">
        <w:t>ельных участков направляется на подпись главе Администрации.</w:t>
      </w:r>
    </w:p>
    <w:p w:rsidR="003922F4" w:rsidRPr="00E70066" w:rsidRDefault="003922F4" w:rsidP="003922F4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 xml:space="preserve">Продолжительность административной процедуры (максимальный срок ее выполнения) составляет </w:t>
      </w:r>
      <w:r>
        <w:rPr>
          <w:color w:val="000000"/>
          <w:szCs w:val="28"/>
        </w:rPr>
        <w:t>15</w:t>
      </w:r>
      <w:r w:rsidRPr="00E70066">
        <w:rPr>
          <w:color w:val="000000"/>
          <w:szCs w:val="28"/>
        </w:rPr>
        <w:t xml:space="preserve"> дней.</w:t>
      </w:r>
    </w:p>
    <w:p w:rsidR="003922F4" w:rsidRDefault="003922F4" w:rsidP="003922F4">
      <w:pPr>
        <w:ind w:firstLine="709"/>
        <w:jc w:val="both"/>
        <w:rPr>
          <w:color w:val="000000"/>
          <w:szCs w:val="28"/>
        </w:rPr>
      </w:pPr>
      <w:r>
        <w:t xml:space="preserve">3.19.2. </w:t>
      </w:r>
      <w:r w:rsidRPr="00336484">
        <w:t xml:space="preserve">В случае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22" w:history="1">
        <w:r w:rsidRPr="00336484">
          <w:t>статьей 3.5</w:t>
        </w:r>
      </w:hyperlink>
      <w:r w:rsidRPr="00336484">
        <w:t xml:space="preserve"> Федерального закона от 25.10.2001 N 137-ФЗ "О введении в действие Земельного кодекса Российской Федерации", </w:t>
      </w:r>
      <w:r>
        <w:rPr>
          <w:color w:val="000000"/>
          <w:szCs w:val="28"/>
        </w:rPr>
        <w:t xml:space="preserve">ответственный исполнитель готовит проект постановления Администрации </w:t>
      </w:r>
      <w:r w:rsidRPr="003922F4">
        <w:rPr>
          <w:szCs w:val="28"/>
        </w:rPr>
        <w:t xml:space="preserve">об утверждении схемы расположения земельного участка или </w:t>
      </w:r>
      <w:r w:rsidR="00D414C9">
        <w:rPr>
          <w:szCs w:val="28"/>
        </w:rPr>
        <w:t xml:space="preserve">уведомление </w:t>
      </w:r>
      <w:r w:rsidRPr="003922F4">
        <w:rPr>
          <w:szCs w:val="28"/>
        </w:rPr>
        <w:t>об отказе в предварительном согласовании</w:t>
      </w:r>
      <w:r w:rsidRPr="003922F4">
        <w:t xml:space="preserve"> </w:t>
      </w:r>
      <w:r>
        <w:t xml:space="preserve">и </w:t>
      </w:r>
      <w:r w:rsidRPr="00E70066">
        <w:rPr>
          <w:color w:val="000000"/>
          <w:szCs w:val="28"/>
        </w:rPr>
        <w:t>направляет на согласование начальнику юридического отдела</w:t>
      </w:r>
      <w:r>
        <w:rPr>
          <w:color w:val="000000"/>
          <w:szCs w:val="28"/>
        </w:rPr>
        <w:t>,</w:t>
      </w:r>
      <w:r w:rsidRPr="00E70066">
        <w:rPr>
          <w:color w:val="000000"/>
          <w:szCs w:val="28"/>
        </w:rPr>
        <w:t xml:space="preserve"> начальнику отдела экономики, имущественных и земельных отношений администрации</w:t>
      </w:r>
      <w:r>
        <w:rPr>
          <w:color w:val="000000"/>
          <w:szCs w:val="28"/>
        </w:rPr>
        <w:t xml:space="preserve">, начальнику </w:t>
      </w:r>
      <w:r w:rsidRPr="00E70066">
        <w:rPr>
          <w:color w:val="000000"/>
          <w:szCs w:val="28"/>
        </w:rPr>
        <w:t>архитектуры, строительст</w:t>
      </w:r>
      <w:r>
        <w:rPr>
          <w:color w:val="000000"/>
          <w:szCs w:val="28"/>
        </w:rPr>
        <w:t>ва и муниципального хозяйства</w:t>
      </w:r>
      <w:r w:rsidRPr="00E70066">
        <w:rPr>
          <w:color w:val="000000"/>
          <w:szCs w:val="28"/>
        </w:rPr>
        <w:t>.</w:t>
      </w:r>
    </w:p>
    <w:p w:rsidR="003922F4" w:rsidRDefault="003922F4" w:rsidP="003922F4">
      <w:pPr>
        <w:ind w:firstLine="709"/>
        <w:jc w:val="both"/>
      </w:pPr>
      <w:r>
        <w:rPr>
          <w:color w:val="000000"/>
          <w:szCs w:val="28"/>
        </w:rPr>
        <w:t xml:space="preserve">После согласование проект  постановления Администрации </w:t>
      </w:r>
      <w:r w:rsidR="00D414C9">
        <w:rPr>
          <w:color w:val="000000"/>
          <w:szCs w:val="28"/>
        </w:rPr>
        <w:t xml:space="preserve">или </w:t>
      </w:r>
      <w:r w:rsidR="00D414C9">
        <w:rPr>
          <w:szCs w:val="28"/>
        </w:rPr>
        <w:t xml:space="preserve">уведомление </w:t>
      </w:r>
      <w:r w:rsidR="00D414C9" w:rsidRPr="003922F4">
        <w:rPr>
          <w:szCs w:val="28"/>
        </w:rPr>
        <w:t>об отказе в предварительном согласовании</w:t>
      </w:r>
      <w:r w:rsidR="00D414C9">
        <w:t xml:space="preserve"> </w:t>
      </w:r>
      <w:r>
        <w:t>направляется на подпись главе Администрации.</w:t>
      </w:r>
    </w:p>
    <w:p w:rsidR="00D414C9" w:rsidRDefault="003922F4" w:rsidP="00D414C9">
      <w:pPr>
        <w:ind w:firstLine="709"/>
        <w:jc w:val="both"/>
        <w:rPr>
          <w:szCs w:val="28"/>
        </w:rPr>
      </w:pPr>
      <w:r>
        <w:t>После подписания в</w:t>
      </w:r>
      <w:r w:rsidRPr="00B20B7A">
        <w:rPr>
          <w:szCs w:val="28"/>
        </w:rPr>
        <w:t>ыда</w:t>
      </w:r>
      <w:r>
        <w:rPr>
          <w:szCs w:val="28"/>
        </w:rPr>
        <w:t>ет</w:t>
      </w:r>
      <w:r w:rsidR="00D414C9">
        <w:rPr>
          <w:szCs w:val="28"/>
        </w:rPr>
        <w:t>с</w:t>
      </w:r>
      <w:r>
        <w:rPr>
          <w:szCs w:val="28"/>
        </w:rPr>
        <w:t>я</w:t>
      </w:r>
      <w:r w:rsidRPr="00B20B7A">
        <w:rPr>
          <w:szCs w:val="28"/>
        </w:rPr>
        <w:t xml:space="preserve"> заявителю</w:t>
      </w:r>
      <w:r w:rsidR="00D414C9">
        <w:rPr>
          <w:szCs w:val="28"/>
        </w:rPr>
        <w:t xml:space="preserve"> для о</w:t>
      </w:r>
      <w:r w:rsidRPr="00B20B7A">
        <w:rPr>
          <w:szCs w:val="28"/>
        </w:rPr>
        <w:t>беспечени</w:t>
      </w:r>
      <w:r w:rsidR="00D414C9">
        <w:rPr>
          <w:szCs w:val="28"/>
        </w:rPr>
        <w:t>я</w:t>
      </w:r>
      <w:r w:rsidRPr="00B20B7A">
        <w:rPr>
          <w:szCs w:val="28"/>
        </w:rPr>
        <w:t xml:space="preserve"> заинтересованным лицом выполнения кадастровых работ</w:t>
      </w:r>
      <w:r w:rsidRPr="00F50B15">
        <w:rPr>
          <w:szCs w:val="28"/>
        </w:rPr>
        <w:t xml:space="preserve"> в целях образования земельного участка в соответствии с утвержденным проектом межевания территории или утвержденной схемой расположения земельного участка.</w:t>
      </w:r>
      <w:r w:rsidR="00D414C9" w:rsidRPr="00D414C9">
        <w:rPr>
          <w:szCs w:val="28"/>
        </w:rPr>
        <w:t xml:space="preserve"> </w:t>
      </w:r>
    </w:p>
    <w:p w:rsidR="00D414C9" w:rsidRDefault="00D414C9" w:rsidP="00D414C9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>После осуществления г</w:t>
      </w:r>
      <w:r w:rsidRPr="00F50B15">
        <w:rPr>
          <w:szCs w:val="28"/>
        </w:rPr>
        <w:t>осударственн</w:t>
      </w:r>
      <w:r>
        <w:rPr>
          <w:szCs w:val="28"/>
        </w:rPr>
        <w:t>ого</w:t>
      </w:r>
      <w:r w:rsidRPr="00F50B15">
        <w:rPr>
          <w:szCs w:val="28"/>
        </w:rPr>
        <w:t xml:space="preserve"> кадастров</w:t>
      </w:r>
      <w:r>
        <w:rPr>
          <w:szCs w:val="28"/>
        </w:rPr>
        <w:t>ого</w:t>
      </w:r>
      <w:r w:rsidRPr="00F50B15">
        <w:rPr>
          <w:szCs w:val="28"/>
        </w:rPr>
        <w:t xml:space="preserve"> учет</w:t>
      </w:r>
      <w:r>
        <w:rPr>
          <w:szCs w:val="28"/>
        </w:rPr>
        <w:t>а</w:t>
      </w:r>
      <w:r w:rsidRPr="00F50B15">
        <w:rPr>
          <w:szCs w:val="28"/>
        </w:rPr>
        <w:t xml:space="preserve"> земельного участка</w:t>
      </w: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ответственный исполнитель готовит проект </w:t>
      </w:r>
      <w:r w:rsidRPr="00336484">
        <w:t>соглашения о перераспределении зем</w:t>
      </w:r>
      <w:r>
        <w:t xml:space="preserve">ельных участков и </w:t>
      </w:r>
      <w:r w:rsidRPr="00E70066">
        <w:rPr>
          <w:color w:val="000000"/>
          <w:szCs w:val="28"/>
        </w:rPr>
        <w:t>направляет на согласование начальнику юридического отдела</w:t>
      </w:r>
      <w:r>
        <w:rPr>
          <w:color w:val="000000"/>
          <w:szCs w:val="28"/>
        </w:rPr>
        <w:t>,</w:t>
      </w:r>
      <w:r w:rsidRPr="00E70066">
        <w:rPr>
          <w:color w:val="000000"/>
          <w:szCs w:val="28"/>
        </w:rPr>
        <w:t xml:space="preserve"> начальнику отдела экономики, имущественных и земельных отношений администрации</w:t>
      </w:r>
      <w:r>
        <w:rPr>
          <w:color w:val="000000"/>
          <w:szCs w:val="28"/>
        </w:rPr>
        <w:t xml:space="preserve">, начальнику </w:t>
      </w:r>
      <w:r w:rsidRPr="00E70066">
        <w:rPr>
          <w:color w:val="000000"/>
          <w:szCs w:val="28"/>
        </w:rPr>
        <w:t>архитектуры, строительст</w:t>
      </w:r>
      <w:r>
        <w:rPr>
          <w:color w:val="000000"/>
          <w:szCs w:val="28"/>
        </w:rPr>
        <w:t>ва и муниципального хозяйства</w:t>
      </w:r>
      <w:r w:rsidRPr="00E70066">
        <w:rPr>
          <w:color w:val="000000"/>
          <w:szCs w:val="28"/>
        </w:rPr>
        <w:t>.</w:t>
      </w:r>
    </w:p>
    <w:p w:rsidR="00D414C9" w:rsidRDefault="00D414C9" w:rsidP="00D414C9">
      <w:pPr>
        <w:ind w:firstLine="709"/>
        <w:jc w:val="both"/>
      </w:pPr>
      <w:r>
        <w:rPr>
          <w:color w:val="000000"/>
          <w:szCs w:val="28"/>
        </w:rPr>
        <w:t xml:space="preserve">Согласованный проект  </w:t>
      </w:r>
      <w:r w:rsidRPr="00336484">
        <w:t>соглашения о перераспределении зем</w:t>
      </w:r>
      <w:r>
        <w:t>ельных участков направляется на подпись главе Администрации.</w:t>
      </w:r>
    </w:p>
    <w:p w:rsidR="00D414C9" w:rsidRPr="00E70066" w:rsidRDefault="00D414C9" w:rsidP="00D414C9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 xml:space="preserve">Продолжительность административной процедуры (максимальный срок ее выполнения) составляет </w:t>
      </w:r>
      <w:r>
        <w:rPr>
          <w:color w:val="000000"/>
          <w:szCs w:val="28"/>
        </w:rPr>
        <w:t>30</w:t>
      </w:r>
      <w:r w:rsidRPr="00E70066">
        <w:rPr>
          <w:color w:val="000000"/>
          <w:szCs w:val="28"/>
        </w:rPr>
        <w:t xml:space="preserve"> дней.</w:t>
      </w:r>
    </w:p>
    <w:p w:rsidR="00D414C9" w:rsidRPr="00E02ED7" w:rsidRDefault="00D414C9" w:rsidP="00D414C9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3.20. </w:t>
      </w:r>
      <w:r w:rsidRPr="00E02ED7">
        <w:rPr>
          <w:szCs w:val="28"/>
        </w:rPr>
        <w:t xml:space="preserve">Критерием принятия решения </w:t>
      </w:r>
      <w:r w:rsidRPr="00336484">
        <w:t>о перераспределении зем</w:t>
      </w:r>
      <w:r>
        <w:t>ельных участков</w:t>
      </w:r>
      <w:r w:rsidRPr="00E02ED7">
        <w:rPr>
          <w:szCs w:val="28"/>
        </w:rPr>
        <w:t xml:space="preserve"> является соблюдение требований, установленных действующим законодательством.</w:t>
      </w:r>
    </w:p>
    <w:p w:rsidR="003922F4" w:rsidRDefault="00D414C9" w:rsidP="003922F4">
      <w:pPr>
        <w:ind w:firstLine="709"/>
        <w:jc w:val="both"/>
      </w:pPr>
      <w:r>
        <w:rPr>
          <w:color w:val="000000"/>
          <w:szCs w:val="28"/>
        </w:rPr>
        <w:t xml:space="preserve">3.21. </w:t>
      </w:r>
      <w:r w:rsidRPr="00E70066">
        <w:rPr>
          <w:color w:val="000000"/>
          <w:szCs w:val="28"/>
        </w:rPr>
        <w:t xml:space="preserve">Результатом административной процедуры является </w:t>
      </w:r>
      <w:r w:rsidRPr="00336484">
        <w:t>соглашения о перераспределении зем</w:t>
      </w:r>
      <w:r>
        <w:t xml:space="preserve">ельных участков. </w:t>
      </w:r>
    </w:p>
    <w:p w:rsidR="00720BED" w:rsidRPr="00470221" w:rsidRDefault="00720BED" w:rsidP="00720BED">
      <w:pPr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</w:rPr>
        <w:t>Выдача заявителю результата предоставления муниципальной услуги</w:t>
      </w:r>
    </w:p>
    <w:p w:rsidR="00D414C9" w:rsidRDefault="00720BED" w:rsidP="00D414C9">
      <w:pPr>
        <w:ind w:firstLine="709"/>
        <w:jc w:val="both"/>
      </w:pPr>
      <w:r w:rsidRPr="00E70066">
        <w:rPr>
          <w:color w:val="000000"/>
          <w:szCs w:val="28"/>
        </w:rPr>
        <w:t>3.2</w:t>
      </w:r>
      <w:r w:rsidR="00D414C9">
        <w:rPr>
          <w:color w:val="000000"/>
          <w:szCs w:val="28"/>
        </w:rPr>
        <w:t>2</w:t>
      </w:r>
      <w:r w:rsidRPr="00E70066">
        <w:rPr>
          <w:color w:val="000000"/>
          <w:szCs w:val="28"/>
        </w:rPr>
        <w:t>. Основанием для начала административной процедуры является оформленн</w:t>
      </w:r>
      <w:r w:rsidR="00D414C9">
        <w:rPr>
          <w:color w:val="000000"/>
          <w:szCs w:val="28"/>
        </w:rPr>
        <w:t>ое</w:t>
      </w:r>
      <w:r w:rsidRPr="00E70066">
        <w:rPr>
          <w:color w:val="000000"/>
          <w:szCs w:val="28"/>
        </w:rPr>
        <w:t xml:space="preserve"> в установленном порядке </w:t>
      </w:r>
      <w:r w:rsidR="00D414C9" w:rsidRPr="00336484">
        <w:t>соглашения о перераспределении зем</w:t>
      </w:r>
      <w:r w:rsidR="00D414C9">
        <w:t xml:space="preserve">ельных участков. 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lastRenderedPageBreak/>
        <w:t>3.2</w:t>
      </w:r>
      <w:r w:rsidR="00D414C9">
        <w:rPr>
          <w:color w:val="000000"/>
          <w:szCs w:val="28"/>
        </w:rPr>
        <w:t>3</w:t>
      </w:r>
      <w:r w:rsidRPr="00E70066">
        <w:rPr>
          <w:color w:val="000000"/>
          <w:szCs w:val="28"/>
        </w:rPr>
        <w:t xml:space="preserve">. </w:t>
      </w:r>
      <w:r w:rsidR="00D414C9">
        <w:rPr>
          <w:color w:val="000000"/>
          <w:szCs w:val="28"/>
        </w:rPr>
        <w:t>Т</w:t>
      </w:r>
      <w:r w:rsidRPr="00E70066">
        <w:rPr>
          <w:color w:val="000000"/>
          <w:szCs w:val="28"/>
        </w:rPr>
        <w:t xml:space="preserve">ретий экземпляр </w:t>
      </w:r>
      <w:r w:rsidR="00D414C9" w:rsidRPr="00336484">
        <w:t>соглашения о перераспределении зем</w:t>
      </w:r>
      <w:r w:rsidR="00D414C9">
        <w:t>ельных участков</w:t>
      </w:r>
      <w:r w:rsidR="00D414C9" w:rsidRPr="00E70066">
        <w:rPr>
          <w:color w:val="000000"/>
          <w:szCs w:val="28"/>
        </w:rPr>
        <w:t xml:space="preserve"> </w:t>
      </w:r>
      <w:r w:rsidRPr="00E70066">
        <w:rPr>
          <w:color w:val="000000"/>
          <w:szCs w:val="28"/>
        </w:rPr>
        <w:t>на бумажном оставляется на хранении в Администрации.</w:t>
      </w:r>
    </w:p>
    <w:p w:rsidR="00720BED" w:rsidRPr="00E02ED7" w:rsidRDefault="0094796F" w:rsidP="00720BED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3.24. </w:t>
      </w:r>
      <w:r w:rsidR="00720BED" w:rsidRPr="00E02ED7">
        <w:rPr>
          <w:szCs w:val="28"/>
        </w:rPr>
        <w:t>Критерием принятия решения о муниципальной услуги является поступление к ответственному исполнителю муниципальной услуги</w:t>
      </w:r>
      <w:r w:rsidR="00720BED">
        <w:rPr>
          <w:szCs w:val="28"/>
        </w:rPr>
        <w:t xml:space="preserve"> </w:t>
      </w:r>
      <w:r w:rsidR="00D414C9" w:rsidRPr="00336484">
        <w:t>соглашения о перераспределении зем</w:t>
      </w:r>
      <w:r w:rsidR="00D414C9">
        <w:t>ельных участков</w:t>
      </w:r>
      <w:r>
        <w:rPr>
          <w:color w:val="000000"/>
          <w:szCs w:val="28"/>
        </w:rPr>
        <w:t>.</w:t>
      </w:r>
      <w:r w:rsidR="00720BED" w:rsidRPr="00E02ED7">
        <w:rPr>
          <w:color w:val="000000"/>
          <w:szCs w:val="28"/>
        </w:rPr>
        <w:t xml:space="preserve"> 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3.2</w:t>
      </w:r>
      <w:r w:rsidR="0094796F">
        <w:rPr>
          <w:color w:val="000000"/>
          <w:szCs w:val="28"/>
        </w:rPr>
        <w:t>5</w:t>
      </w:r>
      <w:r w:rsidRPr="00E70066">
        <w:rPr>
          <w:color w:val="000000"/>
          <w:szCs w:val="28"/>
        </w:rPr>
        <w:t xml:space="preserve">. Продолжительность административной процедуры (максимальный срок ее выполнения) составляет </w:t>
      </w:r>
      <w:r w:rsidR="0048330D">
        <w:rPr>
          <w:color w:val="000000"/>
          <w:szCs w:val="28"/>
        </w:rPr>
        <w:t>2 дня</w:t>
      </w:r>
      <w:r w:rsidRPr="00E70066">
        <w:rPr>
          <w:color w:val="000000"/>
          <w:szCs w:val="28"/>
        </w:rPr>
        <w:t>.</w:t>
      </w:r>
    </w:p>
    <w:p w:rsidR="00720BED" w:rsidRPr="00E70066" w:rsidRDefault="00720BED" w:rsidP="00720BED">
      <w:pPr>
        <w:ind w:firstLine="709"/>
        <w:jc w:val="both"/>
        <w:rPr>
          <w:color w:val="000000"/>
          <w:szCs w:val="28"/>
        </w:rPr>
      </w:pPr>
      <w:r w:rsidRPr="00E70066">
        <w:rPr>
          <w:color w:val="000000"/>
          <w:szCs w:val="28"/>
        </w:rPr>
        <w:t>3.2</w:t>
      </w:r>
      <w:r w:rsidR="0094796F">
        <w:rPr>
          <w:color w:val="000000"/>
          <w:szCs w:val="28"/>
        </w:rPr>
        <w:t>6</w:t>
      </w:r>
      <w:r w:rsidRPr="00E70066">
        <w:rPr>
          <w:color w:val="000000"/>
          <w:szCs w:val="28"/>
        </w:rPr>
        <w:t xml:space="preserve">. Результатом административной процедуры является выдача заявителю </w:t>
      </w:r>
      <w:r w:rsidR="0094796F" w:rsidRPr="00336484">
        <w:t>соглашения о перераспределении зем</w:t>
      </w:r>
      <w:r w:rsidR="0094796F">
        <w:t>ельных участков</w:t>
      </w:r>
      <w:r w:rsidRPr="00E70066">
        <w:rPr>
          <w:color w:val="000000"/>
          <w:szCs w:val="28"/>
        </w:rPr>
        <w:t>.</w:t>
      </w:r>
    </w:p>
    <w:p w:rsidR="00720BED" w:rsidRPr="00470221" w:rsidRDefault="00720BED" w:rsidP="00720BED">
      <w:pPr>
        <w:ind w:firstLine="709"/>
        <w:jc w:val="center"/>
        <w:rPr>
          <w:b/>
          <w:szCs w:val="28"/>
        </w:rPr>
      </w:pPr>
      <w:r w:rsidRPr="00470221">
        <w:rPr>
          <w:b/>
          <w:szCs w:val="28"/>
        </w:rPr>
        <w:t xml:space="preserve">Предоставление муниципальной услуги через МАУ «МФЦ Шемышейского района» включает в себя следующую </w:t>
      </w:r>
      <w:r>
        <w:rPr>
          <w:b/>
          <w:szCs w:val="28"/>
        </w:rPr>
        <w:t xml:space="preserve"> п</w:t>
      </w:r>
      <w:r w:rsidRPr="00470221">
        <w:rPr>
          <w:b/>
          <w:szCs w:val="28"/>
        </w:rPr>
        <w:t>оследовательность действий  МАУ «МФЦ Шемышейского района».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 3.2</w:t>
      </w:r>
      <w:r w:rsidR="0094796F">
        <w:rPr>
          <w:szCs w:val="28"/>
        </w:rPr>
        <w:t>7</w:t>
      </w:r>
      <w:r w:rsidRPr="00DC2534">
        <w:rPr>
          <w:szCs w:val="28"/>
        </w:rPr>
        <w:t>.  Прием, проверка полноты предоставленных документов и регистрация  специалистами МАУ «МФЦ Шемышейского района» от Заявителя на получение муниципальной услуги.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Регистрация документов заявителя осуществляется в соответствии с Регламентом работы МАУ «МФЦ Шемышейского района».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Максимальный срок приема и регистрации документов от Заявителя – до  20 минут.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.1. Специалист МАУ «МФЦ Шемышейского района» обязан консультировать Заявителя по вопросам подготовки и комплектации документов на получение муниципальной  услуги.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.2.  При необходимости специалист МАУ «МФЦ Шемышейского района» имеет право обращаться с использованием средств телефонной связи и сети Интернет к Специалисту Отдела  по вопросам комплектации и подготовки документов на получение муниципальных услуг.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Специалист Отдела обязан незамедлительно давать все необходимые разъяснения специалисту МАУ «МФЦ Шемышейского района».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.3. Передача документов специалистами МАУ «МФЦ Шемышейского района» в Отдел.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.4.  В Отделе назначается работник, ответственный за прием документов от специалистов МАУ «МФЦ Шемышейского района»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.5. Проверенные в установленном порядке документы Заявителя доставляются специалистами МАУ «МФЦ Шемышейского района» в Отдел  в течение одного рабочего дня после дня регистрации заявления.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.6. Доставленные специалистами МАУ «МФЦ Шемышейского района» документы передаются ими лично под роспись работнику Отдела, ответственному за прием документов.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.7.  Специалист Отдела, ответственный за прием документов, при получении документов от  специалиста МАУ «МФЦ Шемышейского района» проверяет их комплектность в его присутствии.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.8.  Максимальный срок передачи документов специалистом МАУ «МФЦ Шемышейского района» специалисту Отдела – 10 минут.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.9.  Специалист Отдела, ответственный  за прием документов в течение одного рабочего дня после приема документов передает их в приемную Главы администрации района.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lastRenderedPageBreak/>
        <w:t>3.2</w:t>
      </w:r>
      <w:r w:rsidR="0094796F">
        <w:rPr>
          <w:szCs w:val="28"/>
        </w:rPr>
        <w:t>7</w:t>
      </w:r>
      <w:r w:rsidRPr="00DC2534">
        <w:rPr>
          <w:szCs w:val="28"/>
        </w:rPr>
        <w:t>.1</w:t>
      </w:r>
      <w:r w:rsidR="007A6207">
        <w:rPr>
          <w:szCs w:val="28"/>
        </w:rPr>
        <w:t>0</w:t>
      </w:r>
      <w:r w:rsidRPr="00DC2534">
        <w:rPr>
          <w:szCs w:val="28"/>
        </w:rPr>
        <w:t>.  Специалист</w:t>
      </w:r>
      <w:r>
        <w:rPr>
          <w:szCs w:val="28"/>
        </w:rPr>
        <w:t xml:space="preserve"> Отдела, ответственный по </w:t>
      </w:r>
      <w:r w:rsidRPr="00DC2534">
        <w:rPr>
          <w:szCs w:val="28"/>
        </w:rPr>
        <w:t>предоставлени</w:t>
      </w:r>
      <w:r>
        <w:rPr>
          <w:szCs w:val="28"/>
        </w:rPr>
        <w:t>ю</w:t>
      </w:r>
      <w:r w:rsidRPr="00DC2534">
        <w:rPr>
          <w:szCs w:val="28"/>
        </w:rPr>
        <w:t xml:space="preserve"> муниципальной услуги информирует специалиста МАУ «МФЦ Шемышейского района» о готовности результата муниципальной услуги посредством телефона.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.1</w:t>
      </w:r>
      <w:r w:rsidR="007A6207">
        <w:rPr>
          <w:szCs w:val="28"/>
        </w:rPr>
        <w:t>1</w:t>
      </w:r>
      <w:r w:rsidRPr="00DC2534">
        <w:rPr>
          <w:szCs w:val="28"/>
        </w:rPr>
        <w:t>.  Специалист МАУ «МФЦ Шемышейского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.1</w:t>
      </w:r>
      <w:r w:rsidR="007A6207">
        <w:rPr>
          <w:szCs w:val="28"/>
        </w:rPr>
        <w:t>2</w:t>
      </w:r>
      <w:r w:rsidRPr="00DC2534">
        <w:rPr>
          <w:szCs w:val="28"/>
        </w:rPr>
        <w:t>.  Специалист МАУ «МФЦ Шемышейского района в день получения документов от специалиста Отдела</w:t>
      </w:r>
      <w:r>
        <w:rPr>
          <w:szCs w:val="28"/>
        </w:rPr>
        <w:t xml:space="preserve"> </w:t>
      </w:r>
      <w:r w:rsidRPr="00DC2534">
        <w:rPr>
          <w:szCs w:val="28"/>
        </w:rPr>
        <w:t>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Для получения результата муниципальной услуги заявители  в течение 3-х рабочих дней со дня истечения срока предоставления муниципальной услуги обращаются в МАУ «МФЦ Шемышейского района» в рабочее время согласно графику работы. При этом специалист МАУ «МФЦ Шемышейского района, осуществляющий выдачу документов, выполняет следующие действия: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б) выдает под расписку результат муниципальной услуги.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Время выполнения действия не должно превышать 10 минут.</w:t>
      </w:r>
    </w:p>
    <w:p w:rsidR="00720BED" w:rsidRPr="00DC2534" w:rsidRDefault="00720BED" w:rsidP="00720BED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94796F">
        <w:rPr>
          <w:szCs w:val="28"/>
        </w:rPr>
        <w:t>7</w:t>
      </w:r>
      <w:r w:rsidRPr="00DC2534">
        <w:rPr>
          <w:szCs w:val="28"/>
        </w:rPr>
        <w:t>.1</w:t>
      </w:r>
      <w:r w:rsidR="007A6207">
        <w:rPr>
          <w:szCs w:val="28"/>
        </w:rPr>
        <w:t>3</w:t>
      </w:r>
      <w:r w:rsidRPr="00DC2534">
        <w:rPr>
          <w:szCs w:val="28"/>
        </w:rPr>
        <w:t xml:space="preserve">. В случае неявки заявителя по истечении </w:t>
      </w:r>
      <w:r w:rsidR="0094796F">
        <w:rPr>
          <w:szCs w:val="28"/>
        </w:rPr>
        <w:t>30</w:t>
      </w:r>
      <w:r w:rsidRPr="00DC2534">
        <w:rPr>
          <w:szCs w:val="28"/>
        </w:rPr>
        <w:t xml:space="preserve"> рабочих дней специалист МАУ «МФЦ Шемышейского района» передает документы в Отдел.</w:t>
      </w:r>
    </w:p>
    <w:p w:rsidR="00720BED" w:rsidRPr="00470221" w:rsidRDefault="00720BED" w:rsidP="00720BED">
      <w:pPr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  <w:lang w:val="en-US"/>
        </w:rPr>
        <w:t>IV</w:t>
      </w:r>
      <w:r w:rsidRPr="00470221">
        <w:rPr>
          <w:b/>
          <w:color w:val="000000"/>
          <w:szCs w:val="28"/>
        </w:rPr>
        <w:t>. Формы контроля за исполнением административного регламента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Плановые и внеплановые проверки проводятся на основании распоряжений Администрации.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4.5. Ответственные исполнители несут персональную ответственность за: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720BED" w:rsidRPr="00E70066" w:rsidRDefault="00720BED" w:rsidP="00720BE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066">
        <w:rPr>
          <w:rFonts w:ascii="Times New Roman" w:hAnsi="Times New Roman" w:cs="Times New Roman"/>
          <w:color w:val="000000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720BED" w:rsidRPr="007F0A09" w:rsidRDefault="00720BED" w:rsidP="00720BED">
      <w:pPr>
        <w:widowControl w:val="0"/>
        <w:ind w:firstLine="851"/>
        <w:jc w:val="center"/>
        <w:rPr>
          <w:b/>
          <w:szCs w:val="28"/>
          <w:lang w:eastAsia="ar-SA"/>
        </w:rPr>
      </w:pPr>
      <w:r w:rsidRPr="007F0A09">
        <w:rPr>
          <w:b/>
          <w:szCs w:val="28"/>
          <w:lang w:eastAsia="ar-SA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Региональном портале.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5.4.1. Заявитель может обратиться с жалобой, в том числе, в следующих случаях: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1) нарушение срока регистрации запроса о предоставлении муниципальной услуги;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2) нарушение срока предоставления муниципальной услуги;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720BED" w:rsidRPr="007F0A09" w:rsidRDefault="00720BED" w:rsidP="007A6207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lastRenderedPageBreak/>
        <w:t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</w:t>
      </w:r>
      <w:r w:rsidR="007A6207">
        <w:rPr>
          <w:szCs w:val="28"/>
          <w:lang w:eastAsia="ar-SA"/>
        </w:rPr>
        <w:t xml:space="preserve">, действующего законодательства. </w:t>
      </w:r>
      <w:r w:rsidRPr="007F0A09">
        <w:rPr>
          <w:szCs w:val="28"/>
          <w:lang w:eastAsia="ar-SA"/>
        </w:rPr>
        <w:t xml:space="preserve"> </w:t>
      </w:r>
    </w:p>
    <w:p w:rsidR="00720BED" w:rsidRDefault="00720BED" w:rsidP="00720BED">
      <w:pPr>
        <w:ind w:firstLine="708"/>
        <w:jc w:val="both"/>
      </w:pPr>
      <w:r w:rsidRPr="007F0A09">
        <w:rPr>
          <w:szCs w:val="28"/>
          <w:lang w:eastAsia="ar-SA"/>
        </w:rPr>
        <w:t>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</w:t>
      </w:r>
      <w:r>
        <w:rPr>
          <w:szCs w:val="28"/>
          <w:lang w:eastAsia="ar-SA"/>
        </w:rPr>
        <w:t xml:space="preserve">, утвержденным постановлением администрации Шемышейского районаот 25.09.2018 № 475 </w:t>
      </w:r>
      <w:r w:rsidRPr="007F0A09">
        <w:rPr>
          <w:szCs w:val="28"/>
          <w:lang w:eastAsia="ar-SA"/>
        </w:rPr>
        <w:t>«</w:t>
      </w:r>
      <w:r w:rsidRPr="007F0A09">
        <w:rPr>
          <w:szCs w:val="28"/>
        </w:rPr>
        <w:t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областии его работников при предоставлении муниципальных услуг»</w:t>
      </w:r>
      <w:r>
        <w:rPr>
          <w:szCs w:val="28"/>
        </w:rPr>
        <w:t>.</w:t>
      </w:r>
    </w:p>
    <w:p w:rsidR="00720BED" w:rsidRDefault="00720BED" w:rsidP="00720BED">
      <w:pPr>
        <w:ind w:firstLine="708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 xml:space="preserve">Рассмотрение жалоб на решения и действия (бездействие) МФЦ, работников МФЦ осуществляется в порядке, установленном Порядком подачи и рассмотрения жалоб на решения и действия (бездействие) </w:t>
      </w:r>
      <w:r>
        <w:rPr>
          <w:szCs w:val="28"/>
          <w:lang w:eastAsia="ar-SA"/>
        </w:rPr>
        <w:t>МАУ «</w:t>
      </w:r>
      <w:r w:rsidRPr="007F0A09">
        <w:rPr>
          <w:szCs w:val="28"/>
          <w:lang w:eastAsia="ar-SA"/>
        </w:rPr>
        <w:t xml:space="preserve">МФЦ </w:t>
      </w:r>
      <w:r>
        <w:rPr>
          <w:szCs w:val="28"/>
          <w:lang w:eastAsia="ar-SA"/>
        </w:rPr>
        <w:t>Шемышейского района Пензенской области»</w:t>
      </w:r>
      <w:r w:rsidRPr="007F0A09">
        <w:rPr>
          <w:szCs w:val="28"/>
          <w:lang w:eastAsia="ar-SA"/>
        </w:rPr>
        <w:t xml:space="preserve">и его работников при предоставлении муниципальных услуг, утвержденным </w:t>
      </w:r>
      <w:r w:rsidRPr="00C91B80">
        <w:rPr>
          <w:szCs w:val="28"/>
          <w:lang w:eastAsia="ar-SA"/>
        </w:rPr>
        <w:t>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областии его работников при предоставлении муниципальных услуг»</w:t>
      </w:r>
      <w:r>
        <w:rPr>
          <w:szCs w:val="28"/>
          <w:lang w:eastAsia="ar-SA"/>
        </w:rPr>
        <w:t>.</w:t>
      </w:r>
    </w:p>
    <w:p w:rsidR="00720BED" w:rsidRPr="007F0A09" w:rsidRDefault="00720BED" w:rsidP="00720BED">
      <w:pPr>
        <w:ind w:firstLine="708"/>
        <w:jc w:val="both"/>
        <w:rPr>
          <w:szCs w:val="28"/>
          <w:lang w:eastAsia="ar-SA"/>
        </w:rPr>
      </w:pPr>
      <w:bookmarkStart w:id="8" w:name="_GoBack"/>
      <w:bookmarkEnd w:id="8"/>
      <w:r w:rsidRPr="007F0A09">
        <w:rPr>
          <w:szCs w:val="28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5.4.8. В электронном виде жалоба может быть подана заявителем посредством: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а) официального сайта Администрации;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б) электронной почты Администрации;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в) Единого портала;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г) Регионального портала;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д)федеральной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lastRenderedPageBreak/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5.4.11. Жалоба может быть подана заявителем через МФЦ.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При этом срок рассмотрения жалобы исчисляется со дня регистрации жалобы в Администрации.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5.5. Жалоба должна содержать: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5.9. По результатам рассмотрения жалобы принимается одно из следующих решений: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 xml:space="preserve">- жалоба удовлетворяется, в том числе, в форме отмены принятого решения, исправления допущенных опечаток и ошибок в выданных в результате </w:t>
      </w:r>
      <w:r w:rsidRPr="007F0A09">
        <w:rPr>
          <w:szCs w:val="28"/>
          <w:lang w:eastAsia="ar-SA"/>
        </w:rPr>
        <w:lastRenderedPageBreak/>
        <w:t>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- в удовлетворении жалобы отказывается.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5.10. Не позднее дня, следующего за днем принятия решения, указанного в пункте 5.9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720BED" w:rsidRPr="007F0A09" w:rsidRDefault="00720BED" w:rsidP="00720BED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720BED" w:rsidRPr="00E70066" w:rsidRDefault="00720BED" w:rsidP="00720BED">
      <w:pPr>
        <w:jc w:val="center"/>
        <w:rPr>
          <w:color w:val="000000"/>
          <w:highlight w:val="yellow"/>
        </w:rPr>
      </w:pPr>
    </w:p>
    <w:p w:rsidR="00720BED" w:rsidRPr="00E70066" w:rsidRDefault="00720BED" w:rsidP="00720BED">
      <w:pPr>
        <w:pStyle w:val="ConsPlusNormal"/>
        <w:ind w:left="57" w:right="57"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0BED" w:rsidRPr="00470221" w:rsidRDefault="00720BED" w:rsidP="00720BED">
      <w:pPr>
        <w:jc w:val="right"/>
        <w:rPr>
          <w:color w:val="000000"/>
          <w:sz w:val="20"/>
          <w:szCs w:val="20"/>
        </w:rPr>
      </w:pPr>
      <w:r w:rsidRPr="00E70066">
        <w:rPr>
          <w:color w:val="000000"/>
        </w:rPr>
        <w:br w:type="page"/>
      </w:r>
      <w:r w:rsidRPr="00470221">
        <w:rPr>
          <w:color w:val="000000"/>
          <w:sz w:val="20"/>
          <w:szCs w:val="20"/>
        </w:rPr>
        <w:lastRenderedPageBreak/>
        <w:t>приложение № 1</w:t>
      </w:r>
    </w:p>
    <w:tbl>
      <w:tblPr>
        <w:tblW w:w="0" w:type="auto"/>
        <w:tblLook w:val="04A0"/>
      </w:tblPr>
      <w:tblGrid>
        <w:gridCol w:w="4943"/>
        <w:gridCol w:w="4944"/>
      </w:tblGrid>
      <w:tr w:rsidR="00720BED" w:rsidRPr="00470221" w:rsidTr="00720BED">
        <w:trPr>
          <w:trHeight w:val="1186"/>
        </w:trPr>
        <w:tc>
          <w:tcPr>
            <w:tcW w:w="4943" w:type="dxa"/>
          </w:tcPr>
          <w:p w:rsidR="00720BED" w:rsidRPr="00720BED" w:rsidRDefault="00720BED" w:rsidP="00FD10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4" w:type="dxa"/>
          </w:tcPr>
          <w:p w:rsidR="00720BED" w:rsidRPr="00720BED" w:rsidRDefault="00720BED" w:rsidP="00720BED">
            <w:pPr>
              <w:jc w:val="right"/>
              <w:rPr>
                <w:color w:val="000000"/>
                <w:sz w:val="20"/>
                <w:szCs w:val="20"/>
              </w:rPr>
            </w:pPr>
            <w:r w:rsidRPr="00720BED">
              <w:rPr>
                <w:color w:val="000000"/>
                <w:sz w:val="20"/>
                <w:szCs w:val="20"/>
              </w:rPr>
              <w:t xml:space="preserve">к административному регламенту </w:t>
            </w:r>
          </w:p>
          <w:p w:rsidR="00720BED" w:rsidRPr="00720BED" w:rsidRDefault="00720BED" w:rsidP="00720BED">
            <w:pPr>
              <w:jc w:val="right"/>
              <w:rPr>
                <w:color w:val="000000"/>
                <w:sz w:val="20"/>
                <w:szCs w:val="20"/>
              </w:rPr>
            </w:pPr>
            <w:r w:rsidRPr="00720BED">
              <w:rPr>
                <w:color w:val="000000"/>
                <w:sz w:val="20"/>
                <w:szCs w:val="20"/>
              </w:rPr>
              <w:t xml:space="preserve">предоставления муниципальной услуги </w:t>
            </w:r>
          </w:p>
          <w:p w:rsidR="00720BED" w:rsidRPr="00720BED" w:rsidRDefault="00720BED" w:rsidP="00720BED">
            <w:pPr>
              <w:jc w:val="right"/>
              <w:rPr>
                <w:color w:val="000000"/>
                <w:sz w:val="20"/>
                <w:szCs w:val="20"/>
              </w:rPr>
            </w:pPr>
            <w:r w:rsidRPr="00720BED">
              <w:rPr>
                <w:color w:val="000000"/>
                <w:sz w:val="20"/>
                <w:szCs w:val="20"/>
              </w:rPr>
              <w:t>«</w:t>
            </w:r>
            <w:r w:rsidR="00D642F5">
              <w:rPr>
                <w:color w:val="000000"/>
                <w:sz w:val="20"/>
                <w:szCs w:val="20"/>
              </w:rPr>
      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 на территории Шемышейского района Пензенской  области</w:t>
            </w:r>
            <w:r w:rsidRPr="00720BED"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720BED" w:rsidRPr="00E70066" w:rsidRDefault="00720BED" w:rsidP="00720BED">
      <w:pPr>
        <w:rPr>
          <w:color w:val="000000"/>
          <w:szCs w:val="20"/>
        </w:rPr>
      </w:pPr>
    </w:p>
    <w:p w:rsidR="00B507E1" w:rsidRPr="00E70066" w:rsidRDefault="00B507E1" w:rsidP="00D41072">
      <w:pPr>
        <w:jc w:val="center"/>
        <w:rPr>
          <w:color w:val="000000"/>
        </w:rPr>
      </w:pPr>
      <w:r w:rsidRPr="00E70066">
        <w:rPr>
          <w:color w:val="000000"/>
        </w:rPr>
        <w:t xml:space="preserve">Бланк </w:t>
      </w:r>
    </w:p>
    <w:p w:rsidR="00D41072" w:rsidRPr="0028751E" w:rsidRDefault="00D41072" w:rsidP="00D4107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8751E">
        <w:rPr>
          <w:sz w:val="26"/>
          <w:szCs w:val="26"/>
        </w:rPr>
        <w:t>З</w:t>
      </w:r>
      <w:r>
        <w:rPr>
          <w:sz w:val="26"/>
          <w:szCs w:val="26"/>
        </w:rPr>
        <w:t xml:space="preserve">аявления </w:t>
      </w:r>
      <w:r w:rsidRPr="00236EF2">
        <w:rPr>
          <w:sz w:val="26"/>
          <w:szCs w:val="26"/>
        </w:rPr>
        <w:t xml:space="preserve">о перераспределении </w:t>
      </w:r>
      <w:r w:rsidRPr="003B577B">
        <w:rPr>
          <w:sz w:val="26"/>
          <w:szCs w:val="26"/>
        </w:rPr>
        <w:t xml:space="preserve">земель и (или) </w:t>
      </w:r>
      <w:r w:rsidRPr="00236EF2">
        <w:rPr>
          <w:sz w:val="26"/>
          <w:szCs w:val="26"/>
        </w:rPr>
        <w:t>земельных участков</w:t>
      </w:r>
    </w:p>
    <w:p w:rsidR="00D41072" w:rsidRPr="00175AE0" w:rsidRDefault="00D41072" w:rsidP="00D41072">
      <w:pPr>
        <w:ind w:left="4502" w:right="-181"/>
        <w:jc w:val="right"/>
        <w:rPr>
          <w:sz w:val="23"/>
          <w:szCs w:val="23"/>
        </w:rPr>
      </w:pPr>
      <w:r w:rsidRPr="00175AE0">
        <w:rPr>
          <w:sz w:val="23"/>
          <w:szCs w:val="23"/>
        </w:rPr>
        <w:t xml:space="preserve">Главе </w:t>
      </w:r>
      <w:r w:rsidRPr="001620BD">
        <w:rPr>
          <w:sz w:val="23"/>
          <w:szCs w:val="23"/>
        </w:rPr>
        <w:t>администрации Шемышейского района</w:t>
      </w:r>
    </w:p>
    <w:p w:rsidR="00D41072" w:rsidRPr="00175AE0" w:rsidRDefault="00D41072" w:rsidP="00D41072">
      <w:pPr>
        <w:ind w:left="4502" w:right="-181"/>
        <w:rPr>
          <w:sz w:val="23"/>
          <w:szCs w:val="23"/>
        </w:rPr>
      </w:pPr>
    </w:p>
    <w:p w:rsidR="00D41072" w:rsidRPr="00967EBC" w:rsidRDefault="00D41072" w:rsidP="00D41072">
      <w:pPr>
        <w:ind w:left="4502" w:right="-181"/>
        <w:rPr>
          <w:sz w:val="22"/>
          <w:szCs w:val="22"/>
        </w:rPr>
      </w:pPr>
      <w:r w:rsidRPr="00967EBC">
        <w:rPr>
          <w:sz w:val="22"/>
          <w:szCs w:val="22"/>
        </w:rPr>
        <w:t>от_______________________________________________</w:t>
      </w:r>
    </w:p>
    <w:p w:rsidR="00D41072" w:rsidRPr="00967EBC" w:rsidRDefault="00D41072" w:rsidP="00D41072">
      <w:pPr>
        <w:ind w:left="4502" w:right="-181"/>
        <w:rPr>
          <w:sz w:val="22"/>
          <w:szCs w:val="22"/>
        </w:rPr>
      </w:pPr>
      <w:r w:rsidRPr="00967EBC">
        <w:rPr>
          <w:sz w:val="22"/>
          <w:szCs w:val="22"/>
        </w:rPr>
        <w:t>тел.:_____________</w:t>
      </w:r>
      <w:r>
        <w:rPr>
          <w:sz w:val="22"/>
          <w:szCs w:val="22"/>
        </w:rPr>
        <w:t>____________________________</w:t>
      </w:r>
    </w:p>
    <w:p w:rsidR="00D41072" w:rsidRPr="00967EBC" w:rsidRDefault="00D41072" w:rsidP="00D41072">
      <w:pPr>
        <w:ind w:left="4502" w:right="-181"/>
      </w:pPr>
      <w:r w:rsidRPr="00967EBC">
        <w:rPr>
          <w:sz w:val="22"/>
          <w:szCs w:val="22"/>
        </w:rPr>
        <w:t>адрес</w:t>
      </w:r>
      <w:r w:rsidRPr="00967EBC">
        <w:t>:_______________________________</w:t>
      </w:r>
      <w:r>
        <w:t>___</w:t>
      </w:r>
    </w:p>
    <w:p w:rsidR="00D41072" w:rsidRPr="00967EBC" w:rsidRDefault="00D41072" w:rsidP="00D41072">
      <w:pPr>
        <w:ind w:left="4502" w:right="-181"/>
      </w:pPr>
      <w:r w:rsidRPr="00967EBC">
        <w:t>_____________</w:t>
      </w:r>
      <w:r>
        <w:t>__________________________</w:t>
      </w:r>
    </w:p>
    <w:p w:rsidR="00720BED" w:rsidRPr="00E70066" w:rsidRDefault="00720BED" w:rsidP="00D41072">
      <w:pPr>
        <w:pStyle w:val="ConsPlusNonformat"/>
        <w:jc w:val="right"/>
        <w:rPr>
          <w:rFonts w:ascii="Times New Roman" w:hAnsi="Times New Roman" w:cs="Times New Roman"/>
          <w:color w:val="000000"/>
        </w:rPr>
      </w:pPr>
    </w:p>
    <w:p w:rsidR="00D41072" w:rsidRPr="0028751E" w:rsidRDefault="00D41072" w:rsidP="00D4107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8751E">
        <w:rPr>
          <w:sz w:val="26"/>
          <w:szCs w:val="26"/>
        </w:rPr>
        <w:t>ЗАЯВЛЕНИЕ</w:t>
      </w:r>
    </w:p>
    <w:p w:rsidR="00D41072" w:rsidRPr="0028751E" w:rsidRDefault="00D41072" w:rsidP="00D4107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36EF2">
        <w:rPr>
          <w:sz w:val="26"/>
          <w:szCs w:val="26"/>
        </w:rPr>
        <w:t xml:space="preserve">о перераспределении </w:t>
      </w:r>
      <w:r w:rsidRPr="003B577B">
        <w:rPr>
          <w:sz w:val="26"/>
          <w:szCs w:val="26"/>
        </w:rPr>
        <w:t xml:space="preserve">земель и (или) </w:t>
      </w:r>
      <w:r w:rsidRPr="00236EF2">
        <w:rPr>
          <w:sz w:val="26"/>
          <w:szCs w:val="26"/>
        </w:rPr>
        <w:t>земельных участков</w:t>
      </w:r>
    </w:p>
    <w:p w:rsidR="00D41072" w:rsidRPr="0028751E" w:rsidRDefault="00D41072" w:rsidP="00D41072">
      <w:pPr>
        <w:autoSpaceDE w:val="0"/>
        <w:autoSpaceDN w:val="0"/>
        <w:adjustRightInd w:val="0"/>
        <w:jc w:val="both"/>
      </w:pPr>
      <w:r w:rsidRPr="0028751E">
        <w:t>От __________________________________________________________________</w:t>
      </w:r>
    </w:p>
    <w:p w:rsidR="00D41072" w:rsidRPr="0028751E" w:rsidRDefault="00D41072" w:rsidP="00D41072">
      <w:pPr>
        <w:autoSpaceDE w:val="0"/>
        <w:autoSpaceDN w:val="0"/>
        <w:adjustRightInd w:val="0"/>
        <w:rPr>
          <w:sz w:val="26"/>
          <w:szCs w:val="26"/>
        </w:rPr>
      </w:pPr>
      <w:r w:rsidRPr="0028751E">
        <w:rPr>
          <w:rFonts w:ascii="Courier New" w:hAnsi="Courier New" w:cs="Courier New"/>
        </w:rPr>
        <w:t>_____________________________________________</w:t>
      </w:r>
      <w:r w:rsidRPr="0028751E">
        <w:rPr>
          <w:sz w:val="26"/>
          <w:szCs w:val="26"/>
        </w:rPr>
        <w:t xml:space="preserve"> (далее – заявитель)</w:t>
      </w:r>
    </w:p>
    <w:p w:rsidR="00D41072" w:rsidRPr="00D41072" w:rsidRDefault="00D41072" w:rsidP="00D41072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D41072">
        <w:rPr>
          <w:i/>
          <w:sz w:val="20"/>
          <w:szCs w:val="20"/>
        </w:rPr>
        <w:t>(для юридических лиц – полное наименование, организационно-правовая форма, ОГРН, ИНН;</w:t>
      </w:r>
    </w:p>
    <w:p w:rsidR="00D41072" w:rsidRPr="00D41072" w:rsidRDefault="00D41072" w:rsidP="00D41072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D41072">
        <w:rPr>
          <w:i/>
          <w:sz w:val="20"/>
          <w:szCs w:val="20"/>
        </w:rPr>
        <w:t>для индивидуальных предпринимателей - фамилия, имя, отчество, данные документа, удостоверяющего личность, ИНН,  номер и дата выдачи свидетельства о регистрации в налоговом органе;</w:t>
      </w:r>
    </w:p>
    <w:p w:rsidR="00D41072" w:rsidRPr="00D41072" w:rsidRDefault="00D41072" w:rsidP="00D41072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D41072">
        <w:rPr>
          <w:i/>
          <w:sz w:val="20"/>
          <w:szCs w:val="20"/>
        </w:rPr>
        <w:t>для физических лиц - фамилия, имя, отчество, данные документа, удостоверяющего личность,  ИНН)</w:t>
      </w:r>
    </w:p>
    <w:p w:rsidR="00D41072" w:rsidRPr="0028751E" w:rsidRDefault="00D41072" w:rsidP="00D4107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28751E">
        <w:rPr>
          <w:sz w:val="26"/>
          <w:szCs w:val="26"/>
        </w:rPr>
        <w:t>В лице ___________________________________________________________,</w:t>
      </w:r>
    </w:p>
    <w:p w:rsidR="00D41072" w:rsidRPr="00D41072" w:rsidRDefault="00D41072" w:rsidP="00D41072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D41072">
        <w:rPr>
          <w:i/>
          <w:sz w:val="20"/>
          <w:szCs w:val="20"/>
        </w:rPr>
        <w:t>(фамилия, имя, отчество представителя заявителя)</w:t>
      </w:r>
    </w:p>
    <w:p w:rsidR="00D41072" w:rsidRPr="0028751E" w:rsidRDefault="00D41072" w:rsidP="00D41072">
      <w:pPr>
        <w:autoSpaceDE w:val="0"/>
        <w:autoSpaceDN w:val="0"/>
        <w:adjustRightInd w:val="0"/>
        <w:rPr>
          <w:sz w:val="26"/>
          <w:szCs w:val="26"/>
        </w:rPr>
      </w:pPr>
      <w:r w:rsidRPr="0028751E">
        <w:rPr>
          <w:sz w:val="26"/>
          <w:szCs w:val="26"/>
        </w:rPr>
        <w:t>действующего на основании _______________________________________________________________________.</w:t>
      </w:r>
    </w:p>
    <w:p w:rsidR="00D41072" w:rsidRPr="00D41072" w:rsidRDefault="00D41072" w:rsidP="00D41072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D41072">
        <w:rPr>
          <w:i/>
          <w:sz w:val="20"/>
          <w:szCs w:val="20"/>
        </w:rPr>
        <w:t>(номер и дата документа, удостоверяющего полномочия представителя заявителя)</w:t>
      </w:r>
    </w:p>
    <w:p w:rsidR="00D41072" w:rsidRPr="0028751E" w:rsidRDefault="00D41072" w:rsidP="00D41072">
      <w:pPr>
        <w:autoSpaceDE w:val="0"/>
        <w:autoSpaceDN w:val="0"/>
        <w:adjustRightInd w:val="0"/>
        <w:ind w:firstLine="709"/>
        <w:rPr>
          <w:i/>
        </w:rPr>
      </w:pPr>
      <w:r w:rsidRPr="0028751E">
        <w:rPr>
          <w:sz w:val="26"/>
          <w:szCs w:val="26"/>
        </w:rPr>
        <w:t xml:space="preserve">Адрес заявителя, </w:t>
      </w:r>
      <w:r w:rsidRPr="0028751E">
        <w:rPr>
          <w:i/>
        </w:rPr>
        <w:t>(с указанием почтового  индекса)______________________</w:t>
      </w:r>
    </w:p>
    <w:p w:rsidR="00D41072" w:rsidRPr="0028751E" w:rsidRDefault="00D41072" w:rsidP="00D41072">
      <w:pPr>
        <w:autoSpaceDE w:val="0"/>
        <w:autoSpaceDN w:val="0"/>
        <w:adjustRightInd w:val="0"/>
        <w:rPr>
          <w:sz w:val="26"/>
          <w:szCs w:val="26"/>
        </w:rPr>
      </w:pPr>
      <w:r w:rsidRPr="0028751E">
        <w:rPr>
          <w:i/>
        </w:rPr>
        <w:t>_____________________________________________________________________</w:t>
      </w:r>
    </w:p>
    <w:p w:rsidR="00D41072" w:rsidRPr="00D41072" w:rsidRDefault="00D41072" w:rsidP="00D41072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D41072">
        <w:rPr>
          <w:i/>
          <w:sz w:val="20"/>
          <w:szCs w:val="20"/>
        </w:rPr>
        <w:t>(юридический и фактический адрес юридического лица; адрес места регистрации и фактического проживания физического лица)</w:t>
      </w:r>
    </w:p>
    <w:p w:rsidR="00D41072" w:rsidRPr="0028751E" w:rsidRDefault="00D41072" w:rsidP="00D4107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28751E">
        <w:rPr>
          <w:sz w:val="26"/>
          <w:szCs w:val="26"/>
        </w:rPr>
        <w:t xml:space="preserve">Почтовый адрес для направления корреспонденции </w:t>
      </w:r>
      <w:r w:rsidRPr="0028751E">
        <w:rPr>
          <w:i/>
        </w:rPr>
        <w:t xml:space="preserve">(с указанием индекса) </w:t>
      </w:r>
      <w:r w:rsidRPr="0028751E">
        <w:rPr>
          <w:sz w:val="26"/>
          <w:szCs w:val="26"/>
        </w:rPr>
        <w:t>_______________________________________________________________________</w:t>
      </w:r>
    </w:p>
    <w:p w:rsidR="00D41072" w:rsidRPr="0028751E" w:rsidRDefault="00D41072" w:rsidP="00D41072">
      <w:pPr>
        <w:autoSpaceDE w:val="0"/>
        <w:autoSpaceDN w:val="0"/>
        <w:adjustRightInd w:val="0"/>
        <w:rPr>
          <w:sz w:val="26"/>
          <w:szCs w:val="26"/>
        </w:rPr>
      </w:pPr>
      <w:r w:rsidRPr="0028751E">
        <w:rPr>
          <w:sz w:val="26"/>
          <w:szCs w:val="26"/>
        </w:rPr>
        <w:t>_______________________________________________________________________</w:t>
      </w:r>
    </w:p>
    <w:p w:rsidR="00D41072" w:rsidRPr="0028751E" w:rsidRDefault="00D41072" w:rsidP="00D4107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28751E">
        <w:rPr>
          <w:sz w:val="26"/>
          <w:szCs w:val="26"/>
        </w:rPr>
        <w:t>Контактные телефоны (факс) заявителя(ей) (представителя заявителя):</w:t>
      </w:r>
    </w:p>
    <w:p w:rsidR="00D41072" w:rsidRPr="0028751E" w:rsidRDefault="00D41072" w:rsidP="00D41072">
      <w:pPr>
        <w:autoSpaceDE w:val="0"/>
        <w:autoSpaceDN w:val="0"/>
        <w:adjustRightInd w:val="0"/>
        <w:rPr>
          <w:sz w:val="26"/>
          <w:szCs w:val="26"/>
        </w:rPr>
      </w:pPr>
      <w:r w:rsidRPr="0028751E">
        <w:rPr>
          <w:sz w:val="26"/>
          <w:szCs w:val="26"/>
        </w:rPr>
        <w:t>_______________________________________________________________________</w:t>
      </w:r>
    </w:p>
    <w:p w:rsidR="00D41072" w:rsidRDefault="00D41072" w:rsidP="00D4107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36EF2">
        <w:rPr>
          <w:sz w:val="26"/>
          <w:szCs w:val="26"/>
        </w:rPr>
        <w:t>Прошу Вас принять решение о перераспределении земельных участков</w:t>
      </w:r>
      <w:r>
        <w:rPr>
          <w:sz w:val="26"/>
          <w:szCs w:val="26"/>
        </w:rPr>
        <w:t>.</w:t>
      </w:r>
      <w:r w:rsidRPr="0028751E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2045D5">
        <w:rPr>
          <w:sz w:val="26"/>
          <w:szCs w:val="26"/>
        </w:rPr>
        <w:t>адастровый номер земельного участка или кадастровые номера земельных участков, перераспределение которых планируется осуществить</w:t>
      </w:r>
      <w:r>
        <w:rPr>
          <w:sz w:val="26"/>
          <w:szCs w:val="26"/>
        </w:rPr>
        <w:t>: ______________________________________________________________________</w:t>
      </w:r>
    </w:p>
    <w:p w:rsidR="00D41072" w:rsidRPr="0028751E" w:rsidRDefault="00D41072" w:rsidP="00D41072">
      <w:pPr>
        <w:autoSpaceDE w:val="0"/>
        <w:autoSpaceDN w:val="0"/>
        <w:adjustRightInd w:val="0"/>
        <w:ind w:firstLine="708"/>
        <w:rPr>
          <w:i/>
        </w:rPr>
      </w:pPr>
      <w:r w:rsidRPr="0028751E">
        <w:rPr>
          <w:sz w:val="26"/>
          <w:szCs w:val="26"/>
        </w:rPr>
        <w:t xml:space="preserve">Реквизиты решения об утверждении проекта межевания территории </w:t>
      </w:r>
      <w:r w:rsidRPr="0028751E">
        <w:rPr>
          <w:i/>
        </w:rPr>
        <w:t>(</w:t>
      </w:r>
      <w:r w:rsidRPr="003B577B">
        <w:rPr>
          <w:i/>
        </w:rPr>
        <w:t>если перераспределение земельных участков планируется осуществить в соответствии с данным проектом</w:t>
      </w:r>
      <w:r w:rsidRPr="0028751E">
        <w:rPr>
          <w:i/>
        </w:rPr>
        <w:t>)</w:t>
      </w:r>
      <w:r w:rsidRPr="0028751E">
        <w:t>:</w:t>
      </w:r>
      <w:r w:rsidRPr="0028751E">
        <w:rPr>
          <w:sz w:val="26"/>
          <w:szCs w:val="26"/>
        </w:rPr>
        <w:t>________________________________________</w:t>
      </w:r>
      <w:r w:rsidRPr="0028751E">
        <w:rPr>
          <w:i/>
        </w:rPr>
        <w:t xml:space="preserve">     </w:t>
      </w:r>
    </w:p>
    <w:p w:rsidR="00D41072" w:rsidRPr="00D41072" w:rsidRDefault="00D41072" w:rsidP="00D41072">
      <w:pPr>
        <w:autoSpaceDE w:val="0"/>
        <w:autoSpaceDN w:val="0"/>
        <w:adjustRightInd w:val="0"/>
        <w:ind w:left="1416" w:firstLine="708"/>
        <w:jc w:val="center"/>
        <w:rPr>
          <w:sz w:val="20"/>
          <w:szCs w:val="20"/>
        </w:rPr>
      </w:pPr>
      <w:r w:rsidRPr="00D41072">
        <w:rPr>
          <w:i/>
          <w:sz w:val="20"/>
          <w:szCs w:val="20"/>
        </w:rPr>
        <w:t>(наименование органа, принявшего решение)</w:t>
      </w:r>
    </w:p>
    <w:p w:rsidR="00D41072" w:rsidRPr="0028751E" w:rsidRDefault="00D41072" w:rsidP="00D41072">
      <w:pPr>
        <w:autoSpaceDE w:val="0"/>
        <w:autoSpaceDN w:val="0"/>
        <w:adjustRightInd w:val="0"/>
        <w:jc w:val="both"/>
        <w:rPr>
          <w:i/>
        </w:rPr>
      </w:pPr>
      <w:r w:rsidRPr="0028751E">
        <w:rPr>
          <w:sz w:val="26"/>
          <w:szCs w:val="26"/>
        </w:rPr>
        <w:t>от «___» __________ ___г. № ___________________</w:t>
      </w:r>
      <w:r w:rsidRPr="0028751E">
        <w:rPr>
          <w:i/>
        </w:rPr>
        <w:t>.</w:t>
      </w:r>
    </w:p>
    <w:p w:rsidR="00D41072" w:rsidRPr="0028751E" w:rsidRDefault="00D41072" w:rsidP="00D41072">
      <w:pPr>
        <w:jc w:val="both"/>
        <w:rPr>
          <w:sz w:val="26"/>
          <w:szCs w:val="26"/>
        </w:rPr>
      </w:pPr>
    </w:p>
    <w:p w:rsidR="00D41072" w:rsidRPr="0028751E" w:rsidRDefault="00D41072" w:rsidP="00D41072">
      <w:pPr>
        <w:jc w:val="both"/>
        <w:rPr>
          <w:sz w:val="26"/>
          <w:szCs w:val="26"/>
        </w:rPr>
      </w:pPr>
      <w:r w:rsidRPr="0028751E">
        <w:rPr>
          <w:sz w:val="26"/>
          <w:szCs w:val="26"/>
        </w:rPr>
        <w:t>К заявлению прилагаются оригиналы (заверенные копии) следующих документов:</w:t>
      </w:r>
    </w:p>
    <w:p w:rsidR="00D41072" w:rsidRPr="0028751E" w:rsidRDefault="00D41072" w:rsidP="00D41072">
      <w:pPr>
        <w:jc w:val="both"/>
        <w:rPr>
          <w:sz w:val="26"/>
          <w:szCs w:val="26"/>
        </w:rPr>
      </w:pPr>
      <w:r w:rsidRPr="0028751E">
        <w:rPr>
          <w:sz w:val="26"/>
          <w:szCs w:val="26"/>
        </w:rPr>
        <w:t>_______________________________________________________________________</w:t>
      </w:r>
    </w:p>
    <w:p w:rsidR="00D41072" w:rsidRPr="0028751E" w:rsidRDefault="00D41072" w:rsidP="00D41072">
      <w:pPr>
        <w:jc w:val="both"/>
        <w:rPr>
          <w:sz w:val="26"/>
          <w:szCs w:val="26"/>
        </w:rPr>
      </w:pPr>
      <w:r w:rsidRPr="0028751E">
        <w:rPr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1072" w:rsidRDefault="00D41072" w:rsidP="00D4107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41072" w:rsidRPr="0028751E" w:rsidRDefault="00D41072" w:rsidP="00D41072">
      <w:pPr>
        <w:autoSpaceDE w:val="0"/>
        <w:autoSpaceDN w:val="0"/>
        <w:adjustRightInd w:val="0"/>
        <w:rPr>
          <w:sz w:val="26"/>
          <w:szCs w:val="26"/>
        </w:rPr>
      </w:pPr>
    </w:p>
    <w:p w:rsidR="00D41072" w:rsidRDefault="00D41072" w:rsidP="00D41072">
      <w:pPr>
        <w:pStyle w:val="ConsPlusNonformat"/>
        <w:jc w:val="right"/>
        <w:rPr>
          <w:rFonts w:ascii="Times New Roman" w:hAnsi="Times New Roman" w:cs="Times New Roman"/>
          <w:color w:val="000000"/>
        </w:rPr>
      </w:pPr>
      <w:r w:rsidRPr="00E70066">
        <w:rPr>
          <w:rFonts w:ascii="Times New Roman" w:hAnsi="Times New Roman" w:cs="Times New Roman"/>
          <w:color w:val="000000"/>
        </w:rPr>
        <w:t xml:space="preserve">                                             </w:t>
      </w:r>
    </w:p>
    <w:p w:rsidR="00D41072" w:rsidRPr="00D41072" w:rsidRDefault="00D41072" w:rsidP="00D41072">
      <w:pPr>
        <w:pStyle w:val="ConsPlusNonforma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0066">
        <w:rPr>
          <w:rFonts w:ascii="Times New Roman" w:hAnsi="Times New Roman" w:cs="Times New Roman"/>
          <w:color w:val="000000"/>
        </w:rPr>
        <w:t xml:space="preserve"> </w:t>
      </w:r>
      <w:r w:rsidRPr="00D41072">
        <w:rPr>
          <w:rFonts w:ascii="Times New Roman" w:hAnsi="Times New Roman" w:cs="Times New Roman"/>
          <w:color w:val="000000"/>
          <w:sz w:val="24"/>
          <w:szCs w:val="24"/>
        </w:rPr>
        <w:t>_____________/______________/</w:t>
      </w:r>
    </w:p>
    <w:p w:rsidR="00D41072" w:rsidRPr="00D41072" w:rsidRDefault="00D41072" w:rsidP="00D41072">
      <w:pPr>
        <w:pStyle w:val="ConsPlusNonforma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4107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«______» ___________ 201__ года</w:t>
      </w:r>
    </w:p>
    <w:p w:rsidR="00D41072" w:rsidRPr="00D41072" w:rsidRDefault="00D41072" w:rsidP="00D41072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D4107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м.п.</w:t>
      </w:r>
    </w:p>
    <w:p w:rsidR="00720BED" w:rsidRPr="00E70066" w:rsidRDefault="00720BED" w:rsidP="00720BE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</w:p>
    <w:p w:rsidR="00720BED" w:rsidRPr="00E70066" w:rsidRDefault="00720BED" w:rsidP="00720BE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</w:p>
    <w:p w:rsidR="00720BED" w:rsidRPr="00E70066" w:rsidRDefault="00720BED" w:rsidP="00720BE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</w:p>
    <w:p w:rsidR="00720BED" w:rsidRPr="00E70066" w:rsidRDefault="00720BED" w:rsidP="00720BE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bookmarkStart w:id="9" w:name="P792"/>
      <w:bookmarkEnd w:id="9"/>
    </w:p>
    <w:p w:rsidR="00720BED" w:rsidRPr="00720BED" w:rsidRDefault="00720BED" w:rsidP="00720BED">
      <w:pPr>
        <w:rPr>
          <w:rFonts w:ascii="Times New Roman CYR" w:hAnsi="Times New Roman CYR" w:cs="Times New Roman CYR"/>
          <w:color w:val="000000"/>
          <w:sz w:val="24"/>
        </w:rPr>
      </w:pPr>
      <w:r w:rsidRPr="00E70066">
        <w:rPr>
          <w:rFonts w:ascii="Times New Roman CYR" w:hAnsi="Times New Roman CYR" w:cs="Times New Roman CYR"/>
          <w:color w:val="000000"/>
          <w:szCs w:val="28"/>
        </w:rPr>
        <w:br w:type="page"/>
      </w:r>
    </w:p>
    <w:p w:rsidR="00720BED" w:rsidRPr="00B507E1" w:rsidRDefault="00720BED" w:rsidP="00720BED">
      <w:pPr>
        <w:widowControl w:val="0"/>
        <w:autoSpaceDE w:val="0"/>
        <w:autoSpaceDN w:val="0"/>
        <w:adjustRightInd w:val="0"/>
        <w:jc w:val="right"/>
        <w:rPr>
          <w:color w:val="000000"/>
          <w:sz w:val="24"/>
        </w:rPr>
      </w:pPr>
      <w:r w:rsidRPr="00B507E1">
        <w:rPr>
          <w:color w:val="000000"/>
          <w:sz w:val="24"/>
        </w:rPr>
        <w:t xml:space="preserve">Приложение №2 </w:t>
      </w:r>
    </w:p>
    <w:p w:rsidR="00720BED" w:rsidRPr="00B507E1" w:rsidRDefault="00720BED" w:rsidP="00720BED">
      <w:pPr>
        <w:widowControl w:val="0"/>
        <w:autoSpaceDE w:val="0"/>
        <w:autoSpaceDN w:val="0"/>
        <w:adjustRightInd w:val="0"/>
        <w:ind w:firstLine="560"/>
        <w:jc w:val="right"/>
        <w:rPr>
          <w:color w:val="000000"/>
          <w:sz w:val="24"/>
        </w:rPr>
      </w:pPr>
      <w:r w:rsidRPr="00B507E1">
        <w:rPr>
          <w:color w:val="000000"/>
          <w:sz w:val="24"/>
        </w:rPr>
        <w:t xml:space="preserve">                                                                 к административному  регламенту</w:t>
      </w:r>
    </w:p>
    <w:p w:rsidR="00720BED" w:rsidRPr="00B507E1" w:rsidRDefault="00720BED" w:rsidP="00720BED">
      <w:pPr>
        <w:jc w:val="right"/>
        <w:rPr>
          <w:color w:val="000000"/>
          <w:sz w:val="24"/>
        </w:rPr>
      </w:pPr>
      <w:r w:rsidRPr="00B507E1">
        <w:rPr>
          <w:color w:val="000000"/>
          <w:sz w:val="24"/>
        </w:rPr>
        <w:t xml:space="preserve">                                                                 предоставления муниципальной услуги</w:t>
      </w:r>
    </w:p>
    <w:p w:rsidR="00D41072" w:rsidRDefault="00720BED" w:rsidP="00D41072">
      <w:pPr>
        <w:jc w:val="right"/>
        <w:rPr>
          <w:color w:val="000000"/>
          <w:sz w:val="20"/>
          <w:szCs w:val="20"/>
        </w:rPr>
      </w:pPr>
      <w:r w:rsidRPr="00B507E1">
        <w:rPr>
          <w:bCs/>
          <w:color w:val="000000"/>
          <w:sz w:val="24"/>
        </w:rPr>
        <w:t xml:space="preserve">                                                         </w:t>
      </w:r>
      <w:r w:rsidRPr="00B507E1">
        <w:rPr>
          <w:sz w:val="24"/>
        </w:rPr>
        <w:t>«</w:t>
      </w:r>
      <w:r w:rsidR="00D41072">
        <w:rPr>
          <w:color w:val="000000"/>
          <w:sz w:val="20"/>
          <w:szCs w:val="20"/>
        </w:rPr>
        <w:t xml:space="preserve">Перераспределение земель и (или) земельных участков, </w:t>
      </w:r>
    </w:p>
    <w:p w:rsidR="00D41072" w:rsidRDefault="00D41072" w:rsidP="00D41072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находящихся в муниципальной собственности, </w:t>
      </w:r>
    </w:p>
    <w:p w:rsidR="00D41072" w:rsidRDefault="00D41072" w:rsidP="00D41072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 земельных участков, находящихся в частной собственности</w:t>
      </w:r>
    </w:p>
    <w:p w:rsidR="00720BED" w:rsidRPr="00B507E1" w:rsidRDefault="00D41072" w:rsidP="00D41072">
      <w:pPr>
        <w:jc w:val="right"/>
        <w:rPr>
          <w:sz w:val="24"/>
        </w:rPr>
      </w:pPr>
      <w:r>
        <w:rPr>
          <w:color w:val="000000"/>
          <w:sz w:val="20"/>
          <w:szCs w:val="20"/>
        </w:rPr>
        <w:t xml:space="preserve"> на территории Шемышейского района Пензенской  области</w:t>
      </w:r>
      <w:r w:rsidR="00720BED" w:rsidRPr="00B507E1">
        <w:rPr>
          <w:sz w:val="24"/>
        </w:rPr>
        <w:t>»</w:t>
      </w:r>
    </w:p>
    <w:p w:rsidR="00720BED" w:rsidRPr="00E70066" w:rsidRDefault="00720BED" w:rsidP="00720BED">
      <w:pPr>
        <w:widowControl w:val="0"/>
        <w:autoSpaceDE w:val="0"/>
        <w:autoSpaceDN w:val="0"/>
        <w:adjustRightInd w:val="0"/>
        <w:ind w:firstLine="560"/>
        <w:jc w:val="both"/>
        <w:rPr>
          <w:b/>
          <w:color w:val="000000"/>
          <w:szCs w:val="28"/>
        </w:rPr>
      </w:pPr>
    </w:p>
    <w:p w:rsidR="00720BED" w:rsidRPr="00E70066" w:rsidRDefault="00720BED" w:rsidP="00720BED">
      <w:pPr>
        <w:jc w:val="center"/>
        <w:rPr>
          <w:b/>
          <w:color w:val="000000"/>
          <w:szCs w:val="28"/>
        </w:rPr>
      </w:pPr>
    </w:p>
    <w:p w:rsidR="00720BED" w:rsidRPr="00E70066" w:rsidRDefault="00720BED" w:rsidP="00720BED">
      <w:pPr>
        <w:jc w:val="center"/>
        <w:rPr>
          <w:b/>
          <w:color w:val="000000"/>
          <w:szCs w:val="28"/>
        </w:rPr>
      </w:pPr>
      <w:r w:rsidRPr="00E70066">
        <w:rPr>
          <w:b/>
          <w:color w:val="000000"/>
          <w:szCs w:val="28"/>
        </w:rPr>
        <w:t xml:space="preserve">Блок-схема предоставления Муниципальной услуги </w:t>
      </w:r>
    </w:p>
    <w:p w:rsidR="00720BED" w:rsidRPr="00E70066" w:rsidRDefault="00720BED" w:rsidP="00720BED">
      <w:pPr>
        <w:jc w:val="center"/>
        <w:rPr>
          <w:b/>
          <w:color w:val="000000"/>
          <w:szCs w:val="28"/>
        </w:rPr>
      </w:pPr>
      <w:r w:rsidRPr="004C6A58">
        <w:rPr>
          <w:noProof/>
          <w:color w:val="000000"/>
          <w:szCs w:val="22"/>
          <w:lang w:eastAsia="en-US"/>
        </w:rPr>
        <w:pict>
          <v:rect id="Rectangle 2" o:spid="_x0000_s1093" style="position:absolute;left:0;text-align:left;margin-left:14.25pt;margin-top:17.5pt;width:475pt;height:59.75pt;z-index:251655168" o:gfxdata="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lG7PtgAAAAJAQAADwAAAAAA&#10;AAABACAAAAAiAAAAZHJzL2Rvd25yZXYueG1sUEsBAhQAFAAAAAgAh07iQB87nPETAgAAMAQAAA4A&#10;AAAAAAAAAQAgAAAAJwEAAGRycy9lMm9Eb2MueG1sUEsFBgAAAAAGAAYAWQEAAKwFAAAAAA==&#10;">
            <v:textbox style="mso-next-textbox:#Rectangle 2">
              <w:txbxContent>
                <w:p w:rsidR="00720BED" w:rsidRPr="00175A9A" w:rsidRDefault="00720BED" w:rsidP="00720BED">
                  <w:pPr>
                    <w:jc w:val="center"/>
                  </w:pPr>
                  <w:r w:rsidRPr="00175A9A">
                    <w:t>прием и регистрация заявления для получения муниципальной услуги,  рассмотрение,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</w:t>
                  </w:r>
                </w:p>
              </w:txbxContent>
            </v:textbox>
          </v:rect>
        </w:pict>
      </w: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4C6A58">
        <w:rPr>
          <w:noProof/>
          <w:color w:val="000000"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7" type="#_x0000_t32" style="position:absolute;left:0;text-align:left;margin-left:210.25pt;margin-top:19.7pt;width:35.05pt;height:0;rotation:90;z-index:251659264" o:gfxdata="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SuehrYAAAACQEAAA8AAAAAAAAAAQAgAAAA&#10;IgAAAGRycy9kb3ducmV2LnhtbFBLAQIUABQAAAAIAIdO4kDht/OW0gEAAJIDAAAOAAAAAAAAAAEA&#10;IAAAACcBAABkcnMvZTJvRG9jLnhtbFBLBQYAAAAABgAGAFkBAABrBQAAAAA=&#10;" adj="-106090,-1,-106090">
            <v:stroke endarrow="block"/>
          </v:shape>
        </w:pict>
      </w: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4C6A58">
        <w:rPr>
          <w:noProof/>
          <w:color w:val="000000"/>
          <w:szCs w:val="22"/>
          <w:lang w:eastAsia="en-US"/>
        </w:rPr>
        <w:pict>
          <v:rect id="Rectangle 3" o:spid="_x0000_s1094" style="position:absolute;left:0;text-align:left;margin-left:14.25pt;margin-top:11.9pt;width:475pt;height:31.2pt;z-index:251656192" o:gfxdata="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clN3J1wAAAAkBAAAPAAAAAAAAAAEA&#10;IAAAACIAAABkcnMvZG93bnJldi54bWxQSwECFAAUAAAACACHTuJAeZq7lhACAAAvBAAADgAAAAAA&#10;AAABACAAAAAmAQAAZHJzL2Uyb0RvYy54bWxQSwUGAAAAAAYABgBZAQAAqAUAAAAA&#10;">
            <v:textbox style="mso-next-textbox:#Rectangle 3">
              <w:txbxContent>
                <w:p w:rsidR="00720BED" w:rsidRPr="00175A9A" w:rsidRDefault="00720BED" w:rsidP="00720BED">
                  <w:pPr>
                    <w:jc w:val="center"/>
                  </w:pPr>
                  <w:r w:rsidRPr="00175A9A">
                    <w:t>формирование и направление запросов</w:t>
                  </w:r>
                </w:p>
              </w:txbxContent>
            </v:textbox>
          </v:rect>
        </w:pict>
      </w: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pict>
          <v:shape id="_x0000_s1099" type="#_x0000_t32" style="position:absolute;left:0;text-align:left;margin-left:210.25pt;margin-top:22.7pt;width:35.05pt;height:0;rotation:90;z-index:251661312" o:gfxdata="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SuehrYAAAACQEAAA8AAAAAAAAAAQAgAAAA&#10;IgAAAGRycy9kb3ducmV2LnhtbFBLAQIUABQAAAAIAIdO4kDht/OW0gEAAJIDAAAOAAAAAAAAAAEA&#10;IAAAACcBAABkcnMvZTJvRG9jLnhtbFBLBQYAAAAABgAGAFkBAABrBQAAAAA=&#10;" adj="-106090,-1,-106090">
            <v:stroke endarrow="block"/>
          </v:shape>
        </w:pict>
      </w: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4C6A58">
        <w:rPr>
          <w:noProof/>
          <w:color w:val="000000"/>
          <w:szCs w:val="22"/>
          <w:lang w:eastAsia="en-US"/>
        </w:rPr>
        <w:pict>
          <v:rect id="Rectangle 4" o:spid="_x0000_s1095" style="position:absolute;left:0;text-align:left;margin-left:14.25pt;margin-top:2.25pt;width:475pt;height:31.9pt;z-index:251657216" o:gfxdata="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+xiaNcAAAAJAQAADwAAAAAA&#10;AAABACAAAAAiAAAAZHJzL2Rvd25yZXYueG1sUEsBAhQAFAAAAAgAh07iQFZ8L4gUAgAALwQAAA4A&#10;AAAAAAAAAQAgAAAAJgEAAGRycy9lMm9Eb2MueG1sUEsFBgAAAAAGAAYAWQEAAKwFAAAAAA==&#10;">
            <v:textbox style="mso-next-textbox:#Rectangle 4">
              <w:txbxContent>
                <w:p w:rsidR="00720BED" w:rsidRPr="00175A9A" w:rsidRDefault="00720BED" w:rsidP="00720BED">
                  <w:pPr>
                    <w:jc w:val="center"/>
                  </w:pPr>
                  <w:r w:rsidRPr="00175A9A">
                    <w:t>подготовка и регистрация необходимых документов</w:t>
                  </w:r>
                </w:p>
              </w:txbxContent>
            </v:textbox>
          </v:rect>
        </w:pict>
      </w: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4C6A58">
        <w:rPr>
          <w:noProof/>
          <w:color w:val="000000"/>
          <w:szCs w:val="22"/>
          <w:lang w:eastAsia="en-US"/>
        </w:rPr>
        <w:pict>
          <v:shape id="_x0000_s1098" type="#_x0000_t32" style="position:absolute;left:0;text-align:left;margin-left:227.85pt;margin-top:9.2pt;width:.05pt;height:38.2pt;z-index:251660288" o:connectortype="straight">
            <v:stroke endarrow="block"/>
          </v:shape>
        </w:pict>
      </w: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tabs>
          <w:tab w:val="left" w:pos="664"/>
        </w:tabs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E70066">
        <w:rPr>
          <w:b/>
          <w:bCs/>
          <w:color w:val="000000"/>
          <w:szCs w:val="28"/>
        </w:rPr>
        <w:tab/>
      </w: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4C6A58">
        <w:rPr>
          <w:noProof/>
          <w:color w:val="000000"/>
          <w:szCs w:val="22"/>
          <w:lang w:eastAsia="en-US"/>
        </w:rPr>
        <w:pict>
          <v:rect id="Rectangle 12" o:spid="_x0000_s1096" style="position:absolute;left:0;text-align:left;margin-left:14.25pt;margin-top:9.45pt;width:475pt;height:38.05pt;z-index:251658240" o:gfxdata="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AKTdjYAAAACQEAAA8AAAAAAAAA&#10;AQAgAAAAIgAAAGRycy9kb3ducmV2LnhtbFBLAQIUABQAAAAIAIdO4kCPw+/wEQIAADAEAAAOAAAA&#10;AAAAAAEAIAAAACcBAABkcnMvZTJvRG9jLnhtbFBLBQYAAAAABgAGAFkBAACqBQAAAAA=&#10;">
            <v:textbox style="mso-next-textbox:#Rectangle 12">
              <w:txbxContent>
                <w:p w:rsidR="00720BED" w:rsidRPr="00175A9A" w:rsidRDefault="00720BED" w:rsidP="00720BED">
                  <w:pPr>
                    <w:jc w:val="center"/>
                  </w:pPr>
                  <w:r w:rsidRPr="00175A9A">
                    <w:t>выдача заявителю результата предоставления муниципальной услуги.</w:t>
                  </w:r>
                </w:p>
              </w:txbxContent>
            </v:textbox>
          </v:rect>
        </w:pict>
      </w:r>
    </w:p>
    <w:p w:rsidR="00720BED" w:rsidRPr="00E70066" w:rsidRDefault="00720BED" w:rsidP="00720BED">
      <w:pPr>
        <w:tabs>
          <w:tab w:val="left" w:pos="7363"/>
        </w:tabs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E70066">
        <w:rPr>
          <w:b/>
          <w:bCs/>
          <w:color w:val="000000"/>
          <w:szCs w:val="28"/>
        </w:rPr>
        <w:tab/>
      </w: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tabs>
          <w:tab w:val="left" w:pos="626"/>
        </w:tabs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E70066">
        <w:rPr>
          <w:b/>
          <w:bCs/>
          <w:color w:val="000000"/>
          <w:szCs w:val="28"/>
        </w:rPr>
        <w:tab/>
      </w: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720BED" w:rsidRPr="00E70066" w:rsidRDefault="00720BED" w:rsidP="00720BED">
      <w:pPr>
        <w:jc w:val="center"/>
        <w:rPr>
          <w:b/>
          <w:color w:val="000000"/>
          <w:szCs w:val="28"/>
        </w:rPr>
      </w:pPr>
    </w:p>
    <w:p w:rsidR="00DB5822" w:rsidRPr="00614C80" w:rsidRDefault="00720BED" w:rsidP="00DB5822">
      <w:pPr>
        <w:pStyle w:val="aff"/>
        <w:ind w:right="355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5822" w:rsidRPr="00614C80">
        <w:rPr>
          <w:sz w:val="28"/>
          <w:szCs w:val="28"/>
        </w:rPr>
        <w:lastRenderedPageBreak/>
        <w:t>Лист</w:t>
      </w:r>
      <w:r w:rsidR="00DB5822">
        <w:rPr>
          <w:sz w:val="36"/>
        </w:rPr>
        <w:t xml:space="preserve"> </w:t>
      </w:r>
      <w:r w:rsidR="00DB5822" w:rsidRPr="00614C80">
        <w:rPr>
          <w:sz w:val="28"/>
          <w:szCs w:val="28"/>
        </w:rPr>
        <w:t>согласования</w:t>
      </w:r>
    </w:p>
    <w:p w:rsidR="00DB5822" w:rsidRPr="00614C80" w:rsidRDefault="00DB5822" w:rsidP="00DB5822">
      <w:pPr>
        <w:tabs>
          <w:tab w:val="left" w:pos="2160"/>
        </w:tabs>
        <w:ind w:right="355"/>
        <w:jc w:val="center"/>
        <w:rPr>
          <w:b/>
          <w:bCs/>
          <w:szCs w:val="28"/>
        </w:rPr>
      </w:pPr>
      <w:r>
        <w:rPr>
          <w:b/>
          <w:bCs/>
          <w:szCs w:val="28"/>
        </w:rPr>
        <w:t>к проекту</w:t>
      </w:r>
      <w:r w:rsidRPr="00614C80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постановления</w:t>
      </w:r>
      <w:r w:rsidRPr="00614C80">
        <w:rPr>
          <w:b/>
          <w:bCs/>
          <w:szCs w:val="28"/>
        </w:rPr>
        <w:t xml:space="preserve"> администрации</w:t>
      </w:r>
      <w:r>
        <w:rPr>
          <w:b/>
          <w:bCs/>
          <w:szCs w:val="28"/>
        </w:rPr>
        <w:t xml:space="preserve"> </w:t>
      </w:r>
      <w:r w:rsidRPr="00614C80">
        <w:rPr>
          <w:b/>
          <w:bCs/>
          <w:szCs w:val="28"/>
        </w:rPr>
        <w:t>Шемышейского района</w:t>
      </w:r>
    </w:p>
    <w:p w:rsidR="00DB5822" w:rsidRPr="00614C80" w:rsidRDefault="00DB5822" w:rsidP="00DB5822">
      <w:pPr>
        <w:pStyle w:val="20"/>
        <w:rPr>
          <w:b w:val="0"/>
          <w:bCs w:val="0"/>
          <w:szCs w:val="28"/>
        </w:rPr>
      </w:pPr>
    </w:p>
    <w:p w:rsidR="00DB5822" w:rsidRPr="00DB5822" w:rsidRDefault="00DB5822" w:rsidP="00DB5822">
      <w:pPr>
        <w:ind w:firstLine="709"/>
        <w:jc w:val="both"/>
        <w:rPr>
          <w:bCs/>
          <w:szCs w:val="28"/>
        </w:rPr>
      </w:pPr>
      <w:r w:rsidRPr="00DB5822">
        <w:rPr>
          <w:b/>
          <w:szCs w:val="28"/>
        </w:rPr>
        <w:t>По вопросу:</w:t>
      </w:r>
      <w:r w:rsidRPr="00DB5822">
        <w:rPr>
          <w:szCs w:val="28"/>
        </w:rPr>
        <w:t xml:space="preserve">  </w:t>
      </w:r>
      <w:r w:rsidR="000159C1">
        <w:rPr>
          <w:szCs w:val="28"/>
          <w:u w:val="single"/>
        </w:rPr>
        <w:t>«</w:t>
      </w:r>
      <w:r w:rsidRPr="007023C5">
        <w:rPr>
          <w:bCs/>
          <w:i/>
          <w:szCs w:val="28"/>
          <w:u w:val="single"/>
        </w:rPr>
        <w:t xml:space="preserve">Об утверждении </w:t>
      </w:r>
      <w:r w:rsidRPr="007023C5">
        <w:rPr>
          <w:i/>
          <w:szCs w:val="28"/>
          <w:u w:val="single"/>
        </w:rPr>
        <w:t xml:space="preserve">административного регламента  предоставления муниципальной услуги  </w:t>
      </w:r>
      <w:r w:rsidR="000159C1">
        <w:rPr>
          <w:i/>
          <w:szCs w:val="28"/>
          <w:u w:val="single"/>
        </w:rPr>
        <w:t>«</w:t>
      </w:r>
      <w:r w:rsidR="00D642F5">
        <w:rPr>
          <w:i/>
          <w:szCs w:val="28"/>
          <w:u w:val="single"/>
        </w:rPr>
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 на территории Шемышейского района Пензенской  области</w:t>
      </w:r>
      <w:r w:rsidR="000159C1">
        <w:rPr>
          <w:i/>
          <w:szCs w:val="28"/>
          <w:u w:val="single"/>
        </w:rPr>
        <w:t>»</w:t>
      </w:r>
    </w:p>
    <w:p w:rsidR="00DB5822" w:rsidRPr="003B1390" w:rsidRDefault="00DB5822" w:rsidP="00DB5822">
      <w:pPr>
        <w:tabs>
          <w:tab w:val="center" w:pos="4677"/>
          <w:tab w:val="left" w:pos="8580"/>
        </w:tabs>
        <w:ind w:firstLine="709"/>
        <w:jc w:val="both"/>
        <w:rPr>
          <w:i/>
          <w:szCs w:val="28"/>
          <w:u w:val="single"/>
        </w:rPr>
      </w:pPr>
    </w:p>
    <w:p w:rsidR="00DB5822" w:rsidRPr="00993E23" w:rsidRDefault="00DB5822" w:rsidP="00DB5822">
      <w:pPr>
        <w:tabs>
          <w:tab w:val="center" w:pos="4677"/>
          <w:tab w:val="left" w:pos="8580"/>
        </w:tabs>
        <w:ind w:firstLine="709"/>
        <w:rPr>
          <w:b/>
          <w:i/>
          <w:u w:val="single"/>
        </w:rPr>
      </w:pPr>
    </w:p>
    <w:p w:rsidR="00DB5822" w:rsidRPr="00614C80" w:rsidRDefault="00DB5822" w:rsidP="00DB5822">
      <w:pPr>
        <w:tabs>
          <w:tab w:val="left" w:pos="4080"/>
        </w:tabs>
        <w:ind w:right="355" w:firstLine="709"/>
        <w:jc w:val="both"/>
        <w:rPr>
          <w:szCs w:val="28"/>
        </w:rPr>
      </w:pPr>
      <w:r w:rsidRPr="00614C80">
        <w:rPr>
          <w:b/>
          <w:bCs/>
          <w:szCs w:val="28"/>
        </w:rPr>
        <w:t xml:space="preserve">Проект представляет: </w:t>
      </w:r>
      <w:r w:rsidRPr="007023C5">
        <w:rPr>
          <w:i/>
          <w:iCs/>
          <w:szCs w:val="28"/>
          <w:u w:val="single"/>
        </w:rPr>
        <w:t>Отдел экономики, имущественных и земельных отношений администрации Шемышейского района</w:t>
      </w:r>
    </w:p>
    <w:p w:rsidR="00DB5822" w:rsidRPr="007023C5" w:rsidRDefault="00DB5822" w:rsidP="00DB5822">
      <w:pPr>
        <w:tabs>
          <w:tab w:val="left" w:pos="4080"/>
        </w:tabs>
        <w:ind w:right="355"/>
        <w:jc w:val="center"/>
        <w:rPr>
          <w:sz w:val="16"/>
          <w:szCs w:val="16"/>
        </w:rPr>
      </w:pPr>
      <w:r w:rsidRPr="007023C5">
        <w:rPr>
          <w:sz w:val="16"/>
          <w:szCs w:val="16"/>
        </w:rPr>
        <w:t>(</w:t>
      </w:r>
      <w:r w:rsidRPr="007023C5">
        <w:rPr>
          <w:bCs/>
          <w:sz w:val="16"/>
          <w:szCs w:val="16"/>
        </w:rPr>
        <w:t>отдел, организация</w:t>
      </w:r>
      <w:r w:rsidRPr="007023C5">
        <w:rPr>
          <w:sz w:val="16"/>
          <w:szCs w:val="16"/>
        </w:rPr>
        <w:t>)</w:t>
      </w:r>
    </w:p>
    <w:p w:rsidR="00DB5822" w:rsidRPr="007B2ECD" w:rsidRDefault="00DB5822" w:rsidP="00DB5822">
      <w:pPr>
        <w:tabs>
          <w:tab w:val="left" w:pos="4080"/>
        </w:tabs>
        <w:ind w:right="355"/>
        <w:jc w:val="center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24"/>
        <w:gridCol w:w="2922"/>
        <w:gridCol w:w="1999"/>
        <w:gridCol w:w="1470"/>
        <w:gridCol w:w="1053"/>
      </w:tblGrid>
      <w:tr w:rsidR="00DB5822" w:rsidRPr="0058258D" w:rsidTr="00350805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24" w:type="dxa"/>
          </w:tcPr>
          <w:p w:rsidR="00DB5822" w:rsidRPr="00350805" w:rsidRDefault="00DB5822" w:rsidP="007023C5">
            <w:pPr>
              <w:pStyle w:val="3"/>
              <w:spacing w:before="0" w:after="0"/>
              <w:ind w:right="35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5080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Проект</w:t>
            </w:r>
          </w:p>
          <w:p w:rsidR="00DB5822" w:rsidRPr="007023C5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7023C5">
              <w:rPr>
                <w:sz w:val="24"/>
              </w:rPr>
              <w:t>согласован:</w:t>
            </w:r>
          </w:p>
          <w:p w:rsidR="00DB5822" w:rsidRPr="007023C5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7023C5">
              <w:rPr>
                <w:sz w:val="24"/>
              </w:rPr>
              <w:t>инициалы,</w:t>
            </w:r>
          </w:p>
          <w:p w:rsidR="00DB5822" w:rsidRPr="007023C5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7023C5">
              <w:rPr>
                <w:sz w:val="24"/>
              </w:rPr>
              <w:t>фамилия</w:t>
            </w:r>
          </w:p>
        </w:tc>
        <w:tc>
          <w:tcPr>
            <w:tcW w:w="2922" w:type="dxa"/>
          </w:tcPr>
          <w:p w:rsidR="00DB5822" w:rsidRPr="00350805" w:rsidRDefault="00DB5822" w:rsidP="007023C5">
            <w:pPr>
              <w:pStyle w:val="3"/>
              <w:spacing w:before="0" w:after="0"/>
              <w:ind w:right="52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350805" w:rsidRDefault="00DB5822" w:rsidP="007023C5">
            <w:pPr>
              <w:pStyle w:val="3"/>
              <w:spacing w:before="0" w:after="0"/>
              <w:ind w:right="52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5080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Должность</w:t>
            </w:r>
          </w:p>
        </w:tc>
        <w:tc>
          <w:tcPr>
            <w:tcW w:w="1999" w:type="dxa"/>
          </w:tcPr>
          <w:p w:rsidR="00DB5822" w:rsidRPr="00350805" w:rsidRDefault="00DB5822" w:rsidP="007023C5">
            <w:pPr>
              <w:pStyle w:val="3"/>
              <w:spacing w:before="0" w:after="0"/>
              <w:ind w:right="-7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350805" w:rsidRDefault="00DB5822" w:rsidP="007023C5">
            <w:pPr>
              <w:pStyle w:val="3"/>
              <w:spacing w:before="0" w:after="0"/>
              <w:ind w:right="-7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5080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Отметка о</w:t>
            </w:r>
          </w:p>
          <w:p w:rsidR="00DB5822" w:rsidRPr="007023C5" w:rsidRDefault="00DB5822" w:rsidP="007023C5">
            <w:pPr>
              <w:tabs>
                <w:tab w:val="left" w:pos="2620"/>
              </w:tabs>
              <w:jc w:val="center"/>
              <w:rPr>
                <w:sz w:val="24"/>
              </w:rPr>
            </w:pPr>
            <w:r w:rsidRPr="007023C5">
              <w:rPr>
                <w:sz w:val="24"/>
              </w:rPr>
              <w:t>разногласиях</w:t>
            </w:r>
          </w:p>
        </w:tc>
        <w:tc>
          <w:tcPr>
            <w:tcW w:w="1470" w:type="dxa"/>
          </w:tcPr>
          <w:p w:rsidR="007023C5" w:rsidRDefault="007023C5" w:rsidP="007023C5">
            <w:pPr>
              <w:pStyle w:val="4"/>
              <w:spacing w:before="0" w:after="0"/>
              <w:ind w:right="-23"/>
              <w:jc w:val="center"/>
              <w:rPr>
                <w:b w:val="0"/>
                <w:bCs w:val="0"/>
                <w:sz w:val="24"/>
                <w:szCs w:val="24"/>
              </w:rPr>
            </w:pPr>
          </w:p>
          <w:p w:rsidR="00DB5822" w:rsidRPr="007023C5" w:rsidRDefault="00DB5822" w:rsidP="007023C5">
            <w:pPr>
              <w:pStyle w:val="4"/>
              <w:spacing w:before="0" w:after="0"/>
              <w:ind w:right="-23"/>
              <w:jc w:val="center"/>
              <w:rPr>
                <w:b w:val="0"/>
                <w:bCs w:val="0"/>
                <w:sz w:val="24"/>
                <w:szCs w:val="24"/>
              </w:rPr>
            </w:pPr>
            <w:r w:rsidRPr="007023C5">
              <w:rPr>
                <w:b w:val="0"/>
                <w:bCs w:val="0"/>
                <w:sz w:val="24"/>
                <w:szCs w:val="24"/>
              </w:rPr>
              <w:t>Подпись</w:t>
            </w:r>
          </w:p>
        </w:tc>
        <w:tc>
          <w:tcPr>
            <w:tcW w:w="1053" w:type="dxa"/>
          </w:tcPr>
          <w:p w:rsidR="00DB5822" w:rsidRPr="00350805" w:rsidRDefault="00DB5822" w:rsidP="007023C5">
            <w:pPr>
              <w:pStyle w:val="3"/>
              <w:spacing w:before="0" w:after="0"/>
              <w:ind w:right="38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350805" w:rsidRDefault="00DB5822" w:rsidP="007023C5">
            <w:pPr>
              <w:pStyle w:val="3"/>
              <w:spacing w:before="0" w:after="0"/>
              <w:ind w:right="38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5080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Дата</w:t>
            </w:r>
          </w:p>
        </w:tc>
      </w:tr>
      <w:tr w:rsidR="00DB5822" w:rsidRPr="00614C80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136C4F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136C4F">
              <w:rPr>
                <w:sz w:val="24"/>
              </w:rPr>
              <w:t>Борькина О.П.</w:t>
            </w:r>
          </w:p>
        </w:tc>
        <w:tc>
          <w:tcPr>
            <w:tcW w:w="2922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136C4F">
              <w:rPr>
                <w:sz w:val="24"/>
              </w:rPr>
              <w:t>уководитель аппарата администрации района</w:t>
            </w:r>
          </w:p>
        </w:tc>
        <w:tc>
          <w:tcPr>
            <w:tcW w:w="1999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614C80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136C4F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136C4F">
              <w:rPr>
                <w:sz w:val="24"/>
              </w:rPr>
              <w:t>Гордеева Н.А.</w:t>
            </w:r>
          </w:p>
        </w:tc>
        <w:tc>
          <w:tcPr>
            <w:tcW w:w="2922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136C4F">
              <w:rPr>
                <w:sz w:val="24"/>
              </w:rPr>
              <w:t>начальник отдела экономики, имущественных и земельных отношений администрации района</w:t>
            </w:r>
          </w:p>
        </w:tc>
        <w:tc>
          <w:tcPr>
            <w:tcW w:w="1999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614C80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136C4F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136C4F">
              <w:rPr>
                <w:sz w:val="24"/>
              </w:rPr>
              <w:t>Шляхтун Н.И.</w:t>
            </w:r>
          </w:p>
        </w:tc>
        <w:tc>
          <w:tcPr>
            <w:tcW w:w="2922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136C4F">
              <w:rPr>
                <w:sz w:val="24"/>
              </w:rPr>
              <w:t>ачальник юридического отдела администрации района</w:t>
            </w:r>
          </w:p>
        </w:tc>
        <w:tc>
          <w:tcPr>
            <w:tcW w:w="1999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614C80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136C4F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>
              <w:rPr>
                <w:sz w:val="24"/>
              </w:rPr>
              <w:t>Филиппова Е.В.</w:t>
            </w:r>
          </w:p>
        </w:tc>
        <w:tc>
          <w:tcPr>
            <w:tcW w:w="2922" w:type="dxa"/>
          </w:tcPr>
          <w:p w:rsidR="00DB5822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DB5822">
              <w:rPr>
                <w:sz w:val="24"/>
              </w:rPr>
              <w:t>главный специалист</w:t>
            </w:r>
            <w:r w:rsidRPr="00AC51F6">
              <w:rPr>
                <w:i/>
                <w:szCs w:val="28"/>
                <w:u w:val="single"/>
              </w:rPr>
              <w:t xml:space="preserve">  </w:t>
            </w:r>
            <w:r w:rsidRPr="00136C4F">
              <w:rPr>
                <w:sz w:val="24"/>
              </w:rPr>
              <w:t>отдела экономики, имущественных и земельных отношений администрации района</w:t>
            </w:r>
          </w:p>
        </w:tc>
        <w:tc>
          <w:tcPr>
            <w:tcW w:w="1999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</w:tbl>
    <w:p w:rsidR="00DB5822" w:rsidRDefault="00DB5822" w:rsidP="00DB5822">
      <w:pPr>
        <w:tabs>
          <w:tab w:val="left" w:pos="2620"/>
        </w:tabs>
        <w:ind w:right="355"/>
        <w:rPr>
          <w:b/>
          <w:bCs/>
        </w:rPr>
      </w:pPr>
    </w:p>
    <w:p w:rsidR="00DB5822" w:rsidRDefault="00DB5822" w:rsidP="00DB5822">
      <w:pPr>
        <w:tabs>
          <w:tab w:val="left" w:pos="2620"/>
        </w:tabs>
        <w:ind w:right="357"/>
        <w:rPr>
          <w:b/>
          <w:bCs/>
        </w:rPr>
      </w:pPr>
      <w:r>
        <w:rPr>
          <w:b/>
          <w:bCs/>
        </w:rPr>
        <w:t xml:space="preserve">          Содержание   разногласий:  ________________________________________________________________</w:t>
      </w:r>
    </w:p>
    <w:p w:rsidR="00DB5822" w:rsidRDefault="00DB5822" w:rsidP="00DB5822">
      <w:pPr>
        <w:tabs>
          <w:tab w:val="left" w:pos="2620"/>
        </w:tabs>
        <w:ind w:right="357"/>
        <w:jc w:val="center"/>
        <w:rPr>
          <w:b/>
          <w:bCs/>
        </w:rPr>
      </w:pPr>
      <w:r w:rsidRPr="00614C80">
        <w:rPr>
          <w:bCs/>
        </w:rPr>
        <w:t>(основание,</w:t>
      </w:r>
      <w:r>
        <w:rPr>
          <w:bCs/>
        </w:rPr>
        <w:t xml:space="preserve"> </w:t>
      </w:r>
      <w:r w:rsidRPr="00614C80">
        <w:rPr>
          <w:bCs/>
        </w:rPr>
        <w:t>замечание,</w:t>
      </w:r>
      <w:r>
        <w:rPr>
          <w:bCs/>
        </w:rPr>
        <w:t xml:space="preserve"> </w:t>
      </w:r>
      <w:r w:rsidRPr="00614C80">
        <w:rPr>
          <w:bCs/>
        </w:rPr>
        <w:t>предложения,</w:t>
      </w:r>
      <w:r>
        <w:rPr>
          <w:bCs/>
        </w:rPr>
        <w:t xml:space="preserve"> </w:t>
      </w:r>
      <w:r w:rsidRPr="00614C80">
        <w:rPr>
          <w:bCs/>
        </w:rPr>
        <w:t xml:space="preserve">автор) </w:t>
      </w:r>
      <w:r>
        <w:rPr>
          <w:b/>
          <w:bCs/>
        </w:rPr>
        <w:t xml:space="preserve">                                                                                                         _______________________________________________________________</w:t>
      </w:r>
    </w:p>
    <w:p w:rsidR="00DB5822" w:rsidRDefault="00DB5822" w:rsidP="00DB5822">
      <w:pPr>
        <w:tabs>
          <w:tab w:val="left" w:pos="2620"/>
        </w:tabs>
        <w:ind w:right="357"/>
        <w:jc w:val="both"/>
        <w:rPr>
          <w:i/>
          <w:szCs w:val="28"/>
          <w:u w:val="single"/>
        </w:rPr>
      </w:pPr>
      <w:r>
        <w:rPr>
          <w:b/>
          <w:bCs/>
        </w:rPr>
        <w:t xml:space="preserve">           Контроль за исполнением   возложить на: </w:t>
      </w:r>
      <w:r w:rsidRPr="00614C80">
        <w:rPr>
          <w:i/>
          <w:szCs w:val="28"/>
          <w:u w:val="single"/>
        </w:rPr>
        <w:t>начальника отдела экономики, имущественных и земельных отношений администрации Шемышейского района Пензенской области</w:t>
      </w:r>
    </w:p>
    <w:p w:rsidR="00DB5822" w:rsidRPr="00614C80" w:rsidRDefault="00DB5822" w:rsidP="00DB5822">
      <w:pPr>
        <w:tabs>
          <w:tab w:val="left" w:pos="2620"/>
        </w:tabs>
        <w:ind w:right="357"/>
        <w:jc w:val="both"/>
        <w:rPr>
          <w:b/>
          <w:bCs/>
          <w:i/>
          <w:u w:val="single"/>
        </w:rPr>
      </w:pPr>
    </w:p>
    <w:p w:rsidR="00DB5822" w:rsidRDefault="00DB5822" w:rsidP="00DB5822">
      <w:pPr>
        <w:tabs>
          <w:tab w:val="left" w:pos="2620"/>
        </w:tabs>
        <w:ind w:right="357"/>
        <w:jc w:val="both"/>
        <w:rPr>
          <w:bCs/>
          <w:i/>
          <w:szCs w:val="28"/>
          <w:u w:val="single"/>
        </w:rPr>
      </w:pPr>
      <w:r>
        <w:rPr>
          <w:b/>
          <w:bCs/>
        </w:rPr>
        <w:t xml:space="preserve">           Разослать:</w:t>
      </w:r>
      <w:r>
        <w:rPr>
          <w:b/>
          <w:bCs/>
        </w:rPr>
        <w:tab/>
      </w:r>
      <w:r w:rsidRPr="007023C5">
        <w:rPr>
          <w:bCs/>
          <w:i/>
          <w:szCs w:val="28"/>
          <w:u w:val="single"/>
        </w:rPr>
        <w:t>отдел экономики, имущественных и земельных отношений администрации района (</w:t>
      </w:r>
      <w:r w:rsidR="007023C5" w:rsidRPr="007023C5">
        <w:rPr>
          <w:bCs/>
          <w:i/>
          <w:szCs w:val="28"/>
          <w:u w:val="single"/>
        </w:rPr>
        <w:t xml:space="preserve"> 1 </w:t>
      </w:r>
      <w:r w:rsidRPr="007023C5">
        <w:rPr>
          <w:bCs/>
          <w:i/>
          <w:szCs w:val="28"/>
          <w:u w:val="single"/>
        </w:rPr>
        <w:t>экз.)</w:t>
      </w:r>
      <w:r>
        <w:rPr>
          <w:bCs/>
          <w:i/>
          <w:szCs w:val="28"/>
          <w:u w:val="single"/>
        </w:rPr>
        <w:t xml:space="preserve"> </w:t>
      </w:r>
    </w:p>
    <w:p w:rsidR="00DB5822" w:rsidRPr="007023C5" w:rsidRDefault="00DB5822" w:rsidP="007023C5">
      <w:pPr>
        <w:tabs>
          <w:tab w:val="left" w:pos="2620"/>
        </w:tabs>
        <w:ind w:right="357"/>
        <w:jc w:val="center"/>
        <w:rPr>
          <w:bCs/>
          <w:sz w:val="16"/>
          <w:szCs w:val="16"/>
        </w:rPr>
      </w:pPr>
      <w:r w:rsidRPr="007023C5">
        <w:rPr>
          <w:bCs/>
          <w:sz w:val="16"/>
          <w:szCs w:val="16"/>
        </w:rPr>
        <w:t>(перечень управлений, отделов, организаций)</w:t>
      </w:r>
    </w:p>
    <w:p w:rsidR="00DB5822" w:rsidRDefault="00DB5822" w:rsidP="00DB5822">
      <w:pPr>
        <w:tabs>
          <w:tab w:val="left" w:pos="2620"/>
        </w:tabs>
        <w:ind w:right="357"/>
        <w:jc w:val="both"/>
        <w:rPr>
          <w:b/>
          <w:bCs/>
        </w:rPr>
      </w:pPr>
      <w:r w:rsidRPr="00614C80">
        <w:rPr>
          <w:bCs/>
        </w:rPr>
        <w:t xml:space="preserve">                                                                                                                     </w:t>
      </w:r>
    </w:p>
    <w:p w:rsidR="00DB5822" w:rsidRDefault="00DB5822" w:rsidP="00DB5822">
      <w:pPr>
        <w:tabs>
          <w:tab w:val="left" w:pos="2620"/>
        </w:tabs>
        <w:ind w:right="357"/>
        <w:jc w:val="both"/>
        <w:rPr>
          <w:bCs/>
        </w:rPr>
      </w:pPr>
      <w:r>
        <w:rPr>
          <w:b/>
          <w:bCs/>
        </w:rPr>
        <w:t xml:space="preserve">         Подпись: _________</w:t>
      </w:r>
      <w:r w:rsidRPr="00BB1F34">
        <w:rPr>
          <w:i/>
          <w:sz w:val="22"/>
          <w:u w:val="single"/>
        </w:rPr>
        <w:t xml:space="preserve"> </w:t>
      </w:r>
      <w:r w:rsidRPr="007023C5">
        <w:rPr>
          <w:i/>
          <w:szCs w:val="28"/>
        </w:rPr>
        <w:t xml:space="preserve">Жидкова О.А  – </w:t>
      </w:r>
      <w:r w:rsidRPr="007023C5">
        <w:rPr>
          <w:i/>
          <w:szCs w:val="28"/>
          <w:u w:val="single"/>
        </w:rPr>
        <w:t>главный специалист  отдела экономики, имущественных и земельных  отношений администрации Шемышейского района</w:t>
      </w:r>
      <w:r w:rsidRPr="007023C5">
        <w:rPr>
          <w:b/>
          <w:bCs/>
          <w:i/>
          <w:szCs w:val="28"/>
          <w:u w:val="single"/>
        </w:rPr>
        <w:t xml:space="preserve">   </w:t>
      </w:r>
      <w:r w:rsidRPr="007023C5">
        <w:rPr>
          <w:b/>
          <w:bCs/>
          <w:i/>
          <w:u w:val="single"/>
        </w:rPr>
        <w:t xml:space="preserve">                                                        </w:t>
      </w:r>
      <w:r w:rsidRPr="007023C5">
        <w:rPr>
          <w:bCs/>
          <w:i/>
          <w:u w:val="single"/>
        </w:rPr>
        <w:t xml:space="preserve"> </w:t>
      </w:r>
    </w:p>
    <w:p w:rsidR="00DB5822" w:rsidRPr="007023C5" w:rsidRDefault="00DB5822" w:rsidP="00DB5822">
      <w:pPr>
        <w:tabs>
          <w:tab w:val="left" w:pos="2620"/>
        </w:tabs>
        <w:ind w:right="357"/>
        <w:jc w:val="center"/>
        <w:rPr>
          <w:sz w:val="16"/>
          <w:szCs w:val="16"/>
        </w:rPr>
      </w:pPr>
      <w:r w:rsidRPr="007023C5">
        <w:rPr>
          <w:bCs/>
          <w:sz w:val="16"/>
          <w:szCs w:val="16"/>
        </w:rPr>
        <w:lastRenderedPageBreak/>
        <w:t>(фамилия и должность ответственного за подготовку проекта)</w:t>
      </w: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sectPr w:rsidR="00D268C5" w:rsidSect="00652EB2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4CD" w:rsidRDefault="007C24CD" w:rsidP="00DE3356">
      <w:r>
        <w:separator/>
      </w:r>
    </w:p>
  </w:endnote>
  <w:endnote w:type="continuationSeparator" w:id="0">
    <w:p w:rsidR="007C24CD" w:rsidRDefault="007C24CD" w:rsidP="00DE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4CD" w:rsidRDefault="007C24CD" w:rsidP="00DE3356">
      <w:r>
        <w:separator/>
      </w:r>
    </w:p>
  </w:footnote>
  <w:footnote w:type="continuationSeparator" w:id="0">
    <w:p w:rsidR="007C24CD" w:rsidRDefault="007C24CD" w:rsidP="00DE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EB9"/>
    <w:multiLevelType w:val="multilevel"/>
    <w:tmpl w:val="085278B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8D554B"/>
    <w:multiLevelType w:val="multilevel"/>
    <w:tmpl w:val="EC1A53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9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hint="default"/>
        <w:color w:val="000000"/>
      </w:rPr>
    </w:lvl>
  </w:abstractNum>
  <w:abstractNum w:abstractNumId="2">
    <w:nsid w:val="38375CFA"/>
    <w:multiLevelType w:val="multilevel"/>
    <w:tmpl w:val="572CC7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EA3C78"/>
    <w:multiLevelType w:val="multilevel"/>
    <w:tmpl w:val="4C8E5F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1A770E"/>
    <w:multiLevelType w:val="multilevel"/>
    <w:tmpl w:val="6C2087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58A44143"/>
    <w:multiLevelType w:val="multilevel"/>
    <w:tmpl w:val="E514C5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6">
    <w:nsid w:val="66714BBD"/>
    <w:multiLevelType w:val="multilevel"/>
    <w:tmpl w:val="AB58F1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693784"/>
    <w:multiLevelType w:val="multilevel"/>
    <w:tmpl w:val="DFB49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2F"/>
    <w:rsid w:val="000159C1"/>
    <w:rsid w:val="00015A71"/>
    <w:rsid w:val="00040D60"/>
    <w:rsid w:val="00046988"/>
    <w:rsid w:val="000502F0"/>
    <w:rsid w:val="00083905"/>
    <w:rsid w:val="00086FCE"/>
    <w:rsid w:val="000A5414"/>
    <w:rsid w:val="000A5B0E"/>
    <w:rsid w:val="000C7257"/>
    <w:rsid w:val="000E05D4"/>
    <w:rsid w:val="0011066F"/>
    <w:rsid w:val="00116CB2"/>
    <w:rsid w:val="00120B83"/>
    <w:rsid w:val="00130457"/>
    <w:rsid w:val="00132E5A"/>
    <w:rsid w:val="001547F6"/>
    <w:rsid w:val="00156FD4"/>
    <w:rsid w:val="001732DA"/>
    <w:rsid w:val="00175958"/>
    <w:rsid w:val="00185D07"/>
    <w:rsid w:val="001F4605"/>
    <w:rsid w:val="001F62CF"/>
    <w:rsid w:val="00205B18"/>
    <w:rsid w:val="00211064"/>
    <w:rsid w:val="00213A44"/>
    <w:rsid w:val="00221E0E"/>
    <w:rsid w:val="002731A2"/>
    <w:rsid w:val="00273BEB"/>
    <w:rsid w:val="00282C27"/>
    <w:rsid w:val="0029494E"/>
    <w:rsid w:val="002A31B2"/>
    <w:rsid w:val="002A7005"/>
    <w:rsid w:val="002C66C3"/>
    <w:rsid w:val="002D008A"/>
    <w:rsid w:val="002D24B4"/>
    <w:rsid w:val="002D4121"/>
    <w:rsid w:val="00303DCA"/>
    <w:rsid w:val="003076A7"/>
    <w:rsid w:val="00315DE3"/>
    <w:rsid w:val="00322D62"/>
    <w:rsid w:val="00343FD2"/>
    <w:rsid w:val="003455AD"/>
    <w:rsid w:val="00350805"/>
    <w:rsid w:val="0035339F"/>
    <w:rsid w:val="003577D3"/>
    <w:rsid w:val="003735E9"/>
    <w:rsid w:val="003922F4"/>
    <w:rsid w:val="003B7F1C"/>
    <w:rsid w:val="003C2B32"/>
    <w:rsid w:val="003F4327"/>
    <w:rsid w:val="003F6812"/>
    <w:rsid w:val="003F703D"/>
    <w:rsid w:val="00411217"/>
    <w:rsid w:val="00421F96"/>
    <w:rsid w:val="00423229"/>
    <w:rsid w:val="004344CB"/>
    <w:rsid w:val="004573E2"/>
    <w:rsid w:val="00463249"/>
    <w:rsid w:val="004758C3"/>
    <w:rsid w:val="00482280"/>
    <w:rsid w:val="0048330D"/>
    <w:rsid w:val="00490167"/>
    <w:rsid w:val="004907E5"/>
    <w:rsid w:val="0049147D"/>
    <w:rsid w:val="00491D40"/>
    <w:rsid w:val="00493D33"/>
    <w:rsid w:val="004964A1"/>
    <w:rsid w:val="004A3BBB"/>
    <w:rsid w:val="004B71E4"/>
    <w:rsid w:val="004D78C5"/>
    <w:rsid w:val="004E4D18"/>
    <w:rsid w:val="004F59A7"/>
    <w:rsid w:val="00503386"/>
    <w:rsid w:val="0050731B"/>
    <w:rsid w:val="005116E8"/>
    <w:rsid w:val="005151AA"/>
    <w:rsid w:val="005944B2"/>
    <w:rsid w:val="005B12EE"/>
    <w:rsid w:val="006056EF"/>
    <w:rsid w:val="006164CD"/>
    <w:rsid w:val="00632630"/>
    <w:rsid w:val="00640021"/>
    <w:rsid w:val="00652EB2"/>
    <w:rsid w:val="00662736"/>
    <w:rsid w:val="00671CF2"/>
    <w:rsid w:val="00681046"/>
    <w:rsid w:val="006A4642"/>
    <w:rsid w:val="007023C5"/>
    <w:rsid w:val="00710A37"/>
    <w:rsid w:val="0071484D"/>
    <w:rsid w:val="0071564C"/>
    <w:rsid w:val="00720BED"/>
    <w:rsid w:val="00720C3F"/>
    <w:rsid w:val="00722839"/>
    <w:rsid w:val="00725260"/>
    <w:rsid w:val="00733AA3"/>
    <w:rsid w:val="00745226"/>
    <w:rsid w:val="007474C9"/>
    <w:rsid w:val="00775981"/>
    <w:rsid w:val="00777509"/>
    <w:rsid w:val="00794F18"/>
    <w:rsid w:val="00797173"/>
    <w:rsid w:val="007A564A"/>
    <w:rsid w:val="007A6207"/>
    <w:rsid w:val="007C24CD"/>
    <w:rsid w:val="007C4E3C"/>
    <w:rsid w:val="007D23F5"/>
    <w:rsid w:val="007F6E5D"/>
    <w:rsid w:val="00800AE2"/>
    <w:rsid w:val="0080697F"/>
    <w:rsid w:val="0081750E"/>
    <w:rsid w:val="00817E2E"/>
    <w:rsid w:val="00821344"/>
    <w:rsid w:val="00845D7E"/>
    <w:rsid w:val="00853E88"/>
    <w:rsid w:val="00883B99"/>
    <w:rsid w:val="0088573E"/>
    <w:rsid w:val="0088574B"/>
    <w:rsid w:val="00896D02"/>
    <w:rsid w:val="008A2B86"/>
    <w:rsid w:val="008B32B8"/>
    <w:rsid w:val="008C2627"/>
    <w:rsid w:val="008C6D04"/>
    <w:rsid w:val="008E29A8"/>
    <w:rsid w:val="008F152C"/>
    <w:rsid w:val="008F6845"/>
    <w:rsid w:val="0091512A"/>
    <w:rsid w:val="0094337F"/>
    <w:rsid w:val="00944771"/>
    <w:rsid w:val="0094796F"/>
    <w:rsid w:val="00977BA8"/>
    <w:rsid w:val="00981EED"/>
    <w:rsid w:val="009C17DA"/>
    <w:rsid w:val="009D5226"/>
    <w:rsid w:val="009E354B"/>
    <w:rsid w:val="009E386A"/>
    <w:rsid w:val="009E5300"/>
    <w:rsid w:val="009E596E"/>
    <w:rsid w:val="009F3075"/>
    <w:rsid w:val="00A51A10"/>
    <w:rsid w:val="00A57D91"/>
    <w:rsid w:val="00A75467"/>
    <w:rsid w:val="00A76429"/>
    <w:rsid w:val="00A848DA"/>
    <w:rsid w:val="00A8662C"/>
    <w:rsid w:val="00AA1EFB"/>
    <w:rsid w:val="00AC56A0"/>
    <w:rsid w:val="00AD1B6E"/>
    <w:rsid w:val="00AD3139"/>
    <w:rsid w:val="00AE680E"/>
    <w:rsid w:val="00AF4C6A"/>
    <w:rsid w:val="00AF769B"/>
    <w:rsid w:val="00B1312B"/>
    <w:rsid w:val="00B30AD7"/>
    <w:rsid w:val="00B42372"/>
    <w:rsid w:val="00B507E1"/>
    <w:rsid w:val="00B73B02"/>
    <w:rsid w:val="00B96582"/>
    <w:rsid w:val="00BA1F1A"/>
    <w:rsid w:val="00BB1642"/>
    <w:rsid w:val="00C05D56"/>
    <w:rsid w:val="00C1512A"/>
    <w:rsid w:val="00C17BDC"/>
    <w:rsid w:val="00C23285"/>
    <w:rsid w:val="00C26B0C"/>
    <w:rsid w:val="00C77F99"/>
    <w:rsid w:val="00C80DE4"/>
    <w:rsid w:val="00C822EB"/>
    <w:rsid w:val="00C83853"/>
    <w:rsid w:val="00C97C2F"/>
    <w:rsid w:val="00CD68BD"/>
    <w:rsid w:val="00D04513"/>
    <w:rsid w:val="00D145B8"/>
    <w:rsid w:val="00D21640"/>
    <w:rsid w:val="00D227F8"/>
    <w:rsid w:val="00D236BB"/>
    <w:rsid w:val="00D268C5"/>
    <w:rsid w:val="00D330AB"/>
    <w:rsid w:val="00D41072"/>
    <w:rsid w:val="00D414C9"/>
    <w:rsid w:val="00D45DE0"/>
    <w:rsid w:val="00D46842"/>
    <w:rsid w:val="00D47871"/>
    <w:rsid w:val="00D61169"/>
    <w:rsid w:val="00D642F5"/>
    <w:rsid w:val="00D87ABB"/>
    <w:rsid w:val="00D91156"/>
    <w:rsid w:val="00DB310A"/>
    <w:rsid w:val="00DB5822"/>
    <w:rsid w:val="00DD38FD"/>
    <w:rsid w:val="00DD6C1E"/>
    <w:rsid w:val="00DE3356"/>
    <w:rsid w:val="00E00F31"/>
    <w:rsid w:val="00E1638C"/>
    <w:rsid w:val="00E22675"/>
    <w:rsid w:val="00E245A8"/>
    <w:rsid w:val="00E41DD3"/>
    <w:rsid w:val="00E52A95"/>
    <w:rsid w:val="00E55507"/>
    <w:rsid w:val="00E614BF"/>
    <w:rsid w:val="00E66085"/>
    <w:rsid w:val="00E84B7A"/>
    <w:rsid w:val="00EA1307"/>
    <w:rsid w:val="00EE7B5A"/>
    <w:rsid w:val="00F30347"/>
    <w:rsid w:val="00F36D5D"/>
    <w:rsid w:val="00F41CEB"/>
    <w:rsid w:val="00F41E72"/>
    <w:rsid w:val="00F44CF5"/>
    <w:rsid w:val="00F45E38"/>
    <w:rsid w:val="00F6241B"/>
    <w:rsid w:val="00F842C9"/>
    <w:rsid w:val="00FD10C4"/>
    <w:rsid w:val="00FD7532"/>
    <w:rsid w:val="00FE5005"/>
    <w:rsid w:val="00FF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97"/>
        <o:r id="V:Rule2" type="connector" idref="#_x0000_s1099"/>
        <o:r id="V:Rule3" type="connector" idref="#_x0000_s10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57"/>
    <w:rPr>
      <w:sz w:val="28"/>
      <w:szCs w:val="24"/>
      <w:u w:color="FFFFFF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ascii="Courier New" w:hAnsi="Courier New" w:cs="Courier New"/>
      <w:b/>
      <w:bCs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unhideWhenUsed/>
    <w:qFormat/>
    <w:rsid w:val="00DB5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B5822"/>
    <w:pPr>
      <w:keepNext/>
      <w:widowControl w:val="0"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Cs w:val="28"/>
      <w:lang/>
    </w:rPr>
  </w:style>
  <w:style w:type="paragraph" w:styleId="20">
    <w:name w:val="Body Text 2"/>
    <w:basedOn w:val="a"/>
    <w:semiHidden/>
    <w:rPr>
      <w:b/>
      <w:bCs/>
    </w:rPr>
  </w:style>
  <w:style w:type="paragraph" w:styleId="a5">
    <w:name w:val="Body Text Indent"/>
    <w:basedOn w:val="a"/>
    <w:semiHidden/>
    <w:pPr>
      <w:tabs>
        <w:tab w:val="left" w:pos="-142"/>
      </w:tabs>
      <w:ind w:firstLine="709"/>
      <w:jc w:val="both"/>
    </w:pPr>
    <w:rPr>
      <w:snapToGrid w:val="0"/>
      <w:szCs w:val="20"/>
    </w:rPr>
  </w:style>
  <w:style w:type="paragraph" w:styleId="21">
    <w:name w:val="Body Text Indent 2"/>
    <w:basedOn w:val="a"/>
    <w:semiHidden/>
    <w:pPr>
      <w:shd w:val="clear" w:color="auto" w:fill="FFFFFF"/>
      <w:spacing w:line="326" w:lineRule="exact"/>
      <w:ind w:right="5" w:hanging="5"/>
    </w:pPr>
    <w:rPr>
      <w:szCs w:val="28"/>
    </w:rPr>
  </w:style>
  <w:style w:type="paragraph" w:customStyle="1" w:styleId="Style1">
    <w:name w:val="Style1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794F18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40"/>
    </w:pPr>
    <w:rPr>
      <w:sz w:val="24"/>
    </w:rPr>
  </w:style>
  <w:style w:type="paragraph" w:customStyle="1" w:styleId="Style5">
    <w:name w:val="Style5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uiPriority w:val="99"/>
    <w:rsid w:val="00794F18"/>
    <w:pPr>
      <w:widowControl w:val="0"/>
      <w:autoSpaceDE w:val="0"/>
      <w:autoSpaceDN w:val="0"/>
      <w:adjustRightInd w:val="0"/>
      <w:spacing w:line="318" w:lineRule="exact"/>
      <w:ind w:firstLine="715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30"/>
    </w:pPr>
    <w:rPr>
      <w:sz w:val="24"/>
    </w:rPr>
  </w:style>
  <w:style w:type="character" w:customStyle="1" w:styleId="FontStyle11">
    <w:name w:val="Font Style11"/>
    <w:basedOn w:val="a0"/>
    <w:uiPriority w:val="99"/>
    <w:rsid w:val="00794F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94F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794F18"/>
    <w:rPr>
      <w:rFonts w:ascii="Times New Roman" w:hAnsi="Times New Roman" w:cs="Times New Roman"/>
      <w:i/>
      <w:iCs/>
      <w:sz w:val="32"/>
      <w:szCs w:val="32"/>
    </w:rPr>
  </w:style>
  <w:style w:type="paragraph" w:customStyle="1" w:styleId="ConsPlusTitle">
    <w:name w:val="ConsPlusTitle"/>
    <w:uiPriority w:val="99"/>
    <w:rsid w:val="00977BA8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zh-CN"/>
    </w:rPr>
  </w:style>
  <w:style w:type="paragraph" w:customStyle="1" w:styleId="ConsPlusNonformat">
    <w:name w:val="ConsPlusNonformat"/>
    <w:rsid w:val="00977BA8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6">
    <w:name w:val="Нормальный (таблица)"/>
    <w:basedOn w:val="a"/>
    <w:next w:val="a"/>
    <w:rsid w:val="00977BA8"/>
    <w:pPr>
      <w:widowControl w:val="0"/>
      <w:suppressAutoHyphens/>
      <w:autoSpaceDE w:val="0"/>
      <w:jc w:val="both"/>
    </w:pPr>
    <w:rPr>
      <w:rFonts w:ascii="Arial" w:eastAsia="SimSun" w:hAnsi="Arial" w:cs="Arial"/>
      <w:kern w:val="1"/>
      <w:sz w:val="24"/>
      <w:lang w:eastAsia="zh-CN" w:bidi="hi-IN"/>
    </w:rPr>
  </w:style>
  <w:style w:type="paragraph" w:styleId="a7">
    <w:name w:val="List Paragraph"/>
    <w:basedOn w:val="a"/>
    <w:uiPriority w:val="99"/>
    <w:qFormat/>
    <w:rsid w:val="00977BA8"/>
    <w:pPr>
      <w:ind w:left="720"/>
      <w:contextualSpacing/>
    </w:pPr>
    <w:rPr>
      <w:sz w:val="24"/>
    </w:rPr>
  </w:style>
  <w:style w:type="paragraph" w:customStyle="1" w:styleId="a8">
    <w:name w:val="Текст в заданном формате"/>
    <w:basedOn w:val="a"/>
    <w:rsid w:val="00977BA8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paragraph" w:customStyle="1" w:styleId="ConsPlusCell">
    <w:name w:val="ConsPlusCell"/>
    <w:uiPriority w:val="99"/>
    <w:rsid w:val="008B32B8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WW8Num1zfalse">
    <w:name w:val="WW8Num1zfalse"/>
    <w:rsid w:val="00482280"/>
  </w:style>
  <w:style w:type="character" w:customStyle="1" w:styleId="WW8Num1ztrue">
    <w:name w:val="WW8Num1ztrue"/>
    <w:rsid w:val="00482280"/>
  </w:style>
  <w:style w:type="character" w:customStyle="1" w:styleId="WW8Num2z0">
    <w:name w:val="WW8Num2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48228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4z0">
    <w:name w:val="WW8Num4z0"/>
    <w:rsid w:val="00482280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482280"/>
    <w:rPr>
      <w:rFonts w:ascii="Symbol" w:eastAsia="Calibri" w:hAnsi="Symbol" w:cs="Symbol"/>
      <w:sz w:val="28"/>
      <w:szCs w:val="28"/>
    </w:rPr>
  </w:style>
  <w:style w:type="character" w:customStyle="1" w:styleId="WW-WW8Num1ztrue">
    <w:name w:val="WW-WW8Num1ztrue"/>
    <w:rsid w:val="00482280"/>
  </w:style>
  <w:style w:type="character" w:customStyle="1" w:styleId="WW-WW8Num1ztrue1">
    <w:name w:val="WW-WW8Num1ztrue1"/>
    <w:rsid w:val="00482280"/>
  </w:style>
  <w:style w:type="character" w:customStyle="1" w:styleId="WW-WW8Num1ztrue12">
    <w:name w:val="WW-WW8Num1ztrue12"/>
    <w:rsid w:val="00482280"/>
  </w:style>
  <w:style w:type="character" w:customStyle="1" w:styleId="WW-WW8Num1ztrue123">
    <w:name w:val="WW-WW8Num1ztrue123"/>
    <w:rsid w:val="00482280"/>
  </w:style>
  <w:style w:type="character" w:customStyle="1" w:styleId="WW-WW8Num1ztrue1234">
    <w:name w:val="WW-WW8Num1ztrue1234"/>
    <w:rsid w:val="00482280"/>
  </w:style>
  <w:style w:type="character" w:customStyle="1" w:styleId="WW-WW8Num1ztrue12345">
    <w:name w:val="WW-WW8Num1ztrue12345"/>
    <w:rsid w:val="00482280"/>
  </w:style>
  <w:style w:type="character" w:customStyle="1" w:styleId="WW-WW8Num1ztrue123456">
    <w:name w:val="WW-WW8Num1ztrue123456"/>
    <w:rsid w:val="00482280"/>
  </w:style>
  <w:style w:type="character" w:customStyle="1" w:styleId="WW-WW8Num1ztrue1234567">
    <w:name w:val="WW-WW8Num1ztrue1234567"/>
    <w:rsid w:val="00482280"/>
  </w:style>
  <w:style w:type="character" w:customStyle="1" w:styleId="WW-WW8Num1ztrue11">
    <w:name w:val="WW-WW8Num1ztrue11"/>
    <w:rsid w:val="00482280"/>
  </w:style>
  <w:style w:type="character" w:customStyle="1" w:styleId="WW-WW8Num1ztrue121">
    <w:name w:val="WW-WW8Num1ztrue121"/>
    <w:rsid w:val="00482280"/>
  </w:style>
  <w:style w:type="character" w:customStyle="1" w:styleId="WW-WW8Num1ztrue1231">
    <w:name w:val="WW-WW8Num1ztrue1231"/>
    <w:rsid w:val="00482280"/>
  </w:style>
  <w:style w:type="character" w:customStyle="1" w:styleId="WW-WW8Num1ztrue12341">
    <w:name w:val="WW-WW8Num1ztrue12341"/>
    <w:rsid w:val="00482280"/>
  </w:style>
  <w:style w:type="character" w:customStyle="1" w:styleId="WW-WW8Num1ztrue123451">
    <w:name w:val="WW-WW8Num1ztrue123451"/>
    <w:rsid w:val="00482280"/>
  </w:style>
  <w:style w:type="character" w:customStyle="1" w:styleId="WW-WW8Num1ztrue1234561">
    <w:name w:val="WW-WW8Num1ztrue1234561"/>
    <w:rsid w:val="00482280"/>
  </w:style>
  <w:style w:type="character" w:customStyle="1" w:styleId="WW-WW8Num1ztrue12345671">
    <w:name w:val="WW-WW8Num1ztrue12345671"/>
    <w:rsid w:val="00482280"/>
  </w:style>
  <w:style w:type="character" w:customStyle="1" w:styleId="WW-WW8Num1ztrue111">
    <w:name w:val="WW-WW8Num1ztrue111"/>
    <w:rsid w:val="00482280"/>
  </w:style>
  <w:style w:type="character" w:customStyle="1" w:styleId="WW-WW8Num1ztrue1211">
    <w:name w:val="WW-WW8Num1ztrue1211"/>
    <w:rsid w:val="00482280"/>
  </w:style>
  <w:style w:type="character" w:customStyle="1" w:styleId="WW-WW8Num1ztrue12311">
    <w:name w:val="WW-WW8Num1ztrue12311"/>
    <w:rsid w:val="00482280"/>
  </w:style>
  <w:style w:type="character" w:customStyle="1" w:styleId="WW-WW8Num1ztrue123411">
    <w:name w:val="WW-WW8Num1ztrue123411"/>
    <w:rsid w:val="00482280"/>
  </w:style>
  <w:style w:type="character" w:customStyle="1" w:styleId="WW-WW8Num1ztrue1234511">
    <w:name w:val="WW-WW8Num1ztrue1234511"/>
    <w:rsid w:val="00482280"/>
  </w:style>
  <w:style w:type="character" w:customStyle="1" w:styleId="WW-WW8Num1ztrue12345611">
    <w:name w:val="WW-WW8Num1ztrue12345611"/>
    <w:rsid w:val="00482280"/>
  </w:style>
  <w:style w:type="character" w:customStyle="1" w:styleId="WW-WW8Num1ztrue123456711">
    <w:name w:val="WW-WW8Num1ztrue123456711"/>
    <w:rsid w:val="00482280"/>
  </w:style>
  <w:style w:type="character" w:customStyle="1" w:styleId="WW-WW8Num1ztrue1111">
    <w:name w:val="WW-WW8Num1ztrue1111"/>
    <w:rsid w:val="00482280"/>
  </w:style>
  <w:style w:type="character" w:customStyle="1" w:styleId="WW-WW8Num1ztrue12111">
    <w:name w:val="WW-WW8Num1ztrue12111"/>
    <w:rsid w:val="00482280"/>
  </w:style>
  <w:style w:type="character" w:customStyle="1" w:styleId="WW-WW8Num1ztrue123111">
    <w:name w:val="WW-WW8Num1ztrue123111"/>
    <w:rsid w:val="00482280"/>
  </w:style>
  <w:style w:type="character" w:customStyle="1" w:styleId="WW-WW8Num1ztrue1234111">
    <w:name w:val="WW-WW8Num1ztrue1234111"/>
    <w:rsid w:val="00482280"/>
  </w:style>
  <w:style w:type="character" w:customStyle="1" w:styleId="WW-WW8Num1ztrue12345111">
    <w:name w:val="WW-WW8Num1ztrue12345111"/>
    <w:rsid w:val="00482280"/>
  </w:style>
  <w:style w:type="character" w:customStyle="1" w:styleId="WW-WW8Num1ztrue123456111">
    <w:name w:val="WW-WW8Num1ztrue123456111"/>
    <w:rsid w:val="00482280"/>
  </w:style>
  <w:style w:type="character" w:customStyle="1" w:styleId="WW-WW8Num1ztrue1234567111">
    <w:name w:val="WW-WW8Num1ztrue1234567111"/>
    <w:rsid w:val="00482280"/>
  </w:style>
  <w:style w:type="character" w:customStyle="1" w:styleId="WW-WW8Num1ztrue11111">
    <w:name w:val="WW-WW8Num1ztrue11111"/>
    <w:rsid w:val="00482280"/>
  </w:style>
  <w:style w:type="character" w:customStyle="1" w:styleId="WW-WW8Num1ztrue121111">
    <w:name w:val="WW-WW8Num1ztrue121111"/>
    <w:rsid w:val="00482280"/>
  </w:style>
  <w:style w:type="character" w:customStyle="1" w:styleId="WW-WW8Num1ztrue1231111">
    <w:name w:val="WW-WW8Num1ztrue1231111"/>
    <w:rsid w:val="00482280"/>
  </w:style>
  <w:style w:type="character" w:customStyle="1" w:styleId="WW-WW8Num1ztrue12341111">
    <w:name w:val="WW-WW8Num1ztrue12341111"/>
    <w:rsid w:val="00482280"/>
  </w:style>
  <w:style w:type="character" w:customStyle="1" w:styleId="WW-WW8Num1ztrue123451111">
    <w:name w:val="WW-WW8Num1ztrue123451111"/>
    <w:rsid w:val="00482280"/>
  </w:style>
  <w:style w:type="character" w:customStyle="1" w:styleId="WW-WW8Num1ztrue1234561111">
    <w:name w:val="WW-WW8Num1ztrue1234561111"/>
    <w:rsid w:val="00482280"/>
  </w:style>
  <w:style w:type="character" w:customStyle="1" w:styleId="WW8Num3ztrue">
    <w:name w:val="WW8Num3ztrue"/>
    <w:rsid w:val="00482280"/>
  </w:style>
  <w:style w:type="character" w:customStyle="1" w:styleId="WW-WW8Num3ztrue">
    <w:name w:val="WW-WW8Num3ztrue"/>
    <w:rsid w:val="00482280"/>
  </w:style>
  <w:style w:type="character" w:customStyle="1" w:styleId="WW-WW8Num3ztrue1">
    <w:name w:val="WW-WW8Num3ztrue1"/>
    <w:rsid w:val="00482280"/>
  </w:style>
  <w:style w:type="character" w:customStyle="1" w:styleId="WW-WW8Num3ztrue12">
    <w:name w:val="WW-WW8Num3ztrue12"/>
    <w:rsid w:val="00482280"/>
  </w:style>
  <w:style w:type="character" w:customStyle="1" w:styleId="WW-WW8Num3ztrue123">
    <w:name w:val="WW-WW8Num3ztrue123"/>
    <w:rsid w:val="00482280"/>
  </w:style>
  <w:style w:type="character" w:customStyle="1" w:styleId="WW-WW8Num3ztrue1234">
    <w:name w:val="WW-WW8Num3ztrue1234"/>
    <w:rsid w:val="00482280"/>
  </w:style>
  <w:style w:type="character" w:customStyle="1" w:styleId="WW-WW8Num3ztrue12345">
    <w:name w:val="WW-WW8Num3ztrue12345"/>
    <w:rsid w:val="00482280"/>
  </w:style>
  <w:style w:type="character" w:customStyle="1" w:styleId="WW-WW8Num3ztrue123456">
    <w:name w:val="WW-WW8Num3ztrue123456"/>
    <w:rsid w:val="00482280"/>
  </w:style>
  <w:style w:type="character" w:customStyle="1" w:styleId="WW8Num4zfalse">
    <w:name w:val="WW8Num4zfalse"/>
    <w:rsid w:val="00482280"/>
    <w:rPr>
      <w:b/>
      <w:sz w:val="28"/>
      <w:szCs w:val="28"/>
    </w:rPr>
  </w:style>
  <w:style w:type="character" w:customStyle="1" w:styleId="WW8Num4z1">
    <w:name w:val="WW8Num4z1"/>
    <w:rsid w:val="00482280"/>
    <w:rPr>
      <w:b w:val="0"/>
      <w:i/>
      <w:szCs w:val="28"/>
    </w:rPr>
  </w:style>
  <w:style w:type="character" w:customStyle="1" w:styleId="WW8Num6z0">
    <w:name w:val="WW8Num6z0"/>
    <w:rsid w:val="00482280"/>
    <w:rPr>
      <w:rFonts w:ascii="Symbol" w:hAnsi="Symbol" w:cs="Symbol"/>
      <w:sz w:val="28"/>
      <w:szCs w:val="28"/>
    </w:rPr>
  </w:style>
  <w:style w:type="character" w:customStyle="1" w:styleId="WW-WW8Num1ztrue12345671111">
    <w:name w:val="WW-WW8Num1ztrue12345671111"/>
    <w:rsid w:val="00482280"/>
  </w:style>
  <w:style w:type="character" w:customStyle="1" w:styleId="WW-WW8Num1ztrue111111">
    <w:name w:val="WW-WW8Num1ztrue111111"/>
    <w:rsid w:val="00482280"/>
  </w:style>
  <w:style w:type="character" w:customStyle="1" w:styleId="WW-WW8Num1ztrue1211111">
    <w:name w:val="WW-WW8Num1ztrue1211111"/>
    <w:rsid w:val="00482280"/>
  </w:style>
  <w:style w:type="character" w:customStyle="1" w:styleId="WW-WW8Num1ztrue12311111">
    <w:name w:val="WW-WW8Num1ztrue12311111"/>
    <w:rsid w:val="00482280"/>
  </w:style>
  <w:style w:type="character" w:customStyle="1" w:styleId="WW-WW8Num1ztrue123411111">
    <w:name w:val="WW-WW8Num1ztrue123411111"/>
    <w:rsid w:val="00482280"/>
  </w:style>
  <w:style w:type="character" w:customStyle="1" w:styleId="WW-WW8Num1ztrue1234511111">
    <w:name w:val="WW-WW8Num1ztrue1234511111"/>
    <w:rsid w:val="00482280"/>
  </w:style>
  <w:style w:type="character" w:customStyle="1" w:styleId="WW-WW8Num1ztrue12345611111">
    <w:name w:val="WW-WW8Num1ztrue12345611111"/>
    <w:rsid w:val="00482280"/>
  </w:style>
  <w:style w:type="character" w:customStyle="1" w:styleId="WW-WW8Num3ztrue1234567">
    <w:name w:val="WW-WW8Num3ztrue1234567"/>
    <w:rsid w:val="00482280"/>
  </w:style>
  <w:style w:type="character" w:customStyle="1" w:styleId="WW-WW8Num3ztrue11">
    <w:name w:val="WW-WW8Num3ztrue11"/>
    <w:rsid w:val="00482280"/>
  </w:style>
  <w:style w:type="character" w:customStyle="1" w:styleId="WW-WW8Num3ztrue121">
    <w:name w:val="WW-WW8Num3ztrue121"/>
    <w:rsid w:val="00482280"/>
  </w:style>
  <w:style w:type="character" w:customStyle="1" w:styleId="WW-WW8Num3ztrue1231">
    <w:name w:val="WW-WW8Num3ztrue1231"/>
    <w:rsid w:val="00482280"/>
  </w:style>
  <w:style w:type="character" w:customStyle="1" w:styleId="WW-WW8Num3ztrue12341">
    <w:name w:val="WW-WW8Num3ztrue12341"/>
    <w:rsid w:val="00482280"/>
  </w:style>
  <w:style w:type="character" w:customStyle="1" w:styleId="WW-WW8Num3ztrue123451">
    <w:name w:val="WW-WW8Num3ztrue123451"/>
    <w:rsid w:val="00482280"/>
  </w:style>
  <w:style w:type="character" w:customStyle="1" w:styleId="WW-WW8Num3ztrue1234561">
    <w:name w:val="WW-WW8Num3ztrue1234561"/>
    <w:rsid w:val="00482280"/>
  </w:style>
  <w:style w:type="character" w:customStyle="1" w:styleId="WW8Num4ztrue">
    <w:name w:val="WW8Num4ztrue"/>
    <w:rsid w:val="00482280"/>
  </w:style>
  <w:style w:type="character" w:customStyle="1" w:styleId="WW-WW8Num4ztrue">
    <w:name w:val="WW-WW8Num4ztrue"/>
    <w:rsid w:val="00482280"/>
  </w:style>
  <w:style w:type="character" w:customStyle="1" w:styleId="WW-WW8Num4ztrue1">
    <w:name w:val="WW-WW8Num4ztrue1"/>
    <w:rsid w:val="00482280"/>
  </w:style>
  <w:style w:type="character" w:customStyle="1" w:styleId="WW-WW8Num4ztrue12">
    <w:name w:val="WW-WW8Num4ztrue12"/>
    <w:rsid w:val="00482280"/>
  </w:style>
  <w:style w:type="character" w:customStyle="1" w:styleId="WW-WW8Num4ztrue123">
    <w:name w:val="WW-WW8Num4ztrue123"/>
    <w:rsid w:val="00482280"/>
  </w:style>
  <w:style w:type="character" w:customStyle="1" w:styleId="WW-WW8Num4ztrue1234">
    <w:name w:val="WW-WW8Num4ztrue1234"/>
    <w:rsid w:val="00482280"/>
  </w:style>
  <w:style w:type="character" w:customStyle="1" w:styleId="WW-WW8Num4ztrue12345">
    <w:name w:val="WW-WW8Num4ztrue12345"/>
    <w:rsid w:val="00482280"/>
  </w:style>
  <w:style w:type="character" w:customStyle="1" w:styleId="WW-WW8Num4ztrue123456">
    <w:name w:val="WW-WW8Num4ztrue123456"/>
    <w:rsid w:val="00482280"/>
  </w:style>
  <w:style w:type="character" w:customStyle="1" w:styleId="WW8Num1z0">
    <w:name w:val="WW8Num1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2zfalse">
    <w:name w:val="WW8Num2zfalse"/>
    <w:rsid w:val="00482280"/>
    <w:rPr>
      <w:b/>
    </w:rPr>
  </w:style>
  <w:style w:type="character" w:customStyle="1" w:styleId="WW8Num2ztrue">
    <w:name w:val="WW8Num2ztrue"/>
    <w:rsid w:val="00482280"/>
  </w:style>
  <w:style w:type="character" w:customStyle="1" w:styleId="WW-WW8Num2ztrue">
    <w:name w:val="WW-WW8Num2ztrue"/>
    <w:rsid w:val="00482280"/>
  </w:style>
  <w:style w:type="character" w:customStyle="1" w:styleId="WW-WW8Num2ztrue1">
    <w:name w:val="WW-WW8Num2ztrue1"/>
    <w:rsid w:val="00482280"/>
  </w:style>
  <w:style w:type="character" w:customStyle="1" w:styleId="WW-WW8Num2ztrue12">
    <w:name w:val="WW-WW8Num2ztrue12"/>
    <w:rsid w:val="00482280"/>
  </w:style>
  <w:style w:type="character" w:customStyle="1" w:styleId="WW-WW8Num2ztrue123">
    <w:name w:val="WW-WW8Num2ztrue123"/>
    <w:rsid w:val="00482280"/>
  </w:style>
  <w:style w:type="character" w:customStyle="1" w:styleId="WW-WW8Num2ztrue1234">
    <w:name w:val="WW-WW8Num2ztrue1234"/>
    <w:rsid w:val="00482280"/>
  </w:style>
  <w:style w:type="character" w:customStyle="1" w:styleId="WW-WW8Num2ztrue12345">
    <w:name w:val="WW-WW8Num2ztrue12345"/>
    <w:rsid w:val="00482280"/>
  </w:style>
  <w:style w:type="character" w:customStyle="1" w:styleId="WW-WW8Num2ztrue123456">
    <w:name w:val="WW-WW8Num2ztrue123456"/>
    <w:rsid w:val="00482280"/>
  </w:style>
  <w:style w:type="character" w:customStyle="1" w:styleId="WW8Num3zfalse">
    <w:name w:val="WW8Num3zfalse"/>
    <w:rsid w:val="00482280"/>
  </w:style>
  <w:style w:type="character" w:customStyle="1" w:styleId="WW-WW8Num3ztrue12345671">
    <w:name w:val="WW-WW8Num3ztrue12345671"/>
    <w:rsid w:val="00482280"/>
  </w:style>
  <w:style w:type="character" w:customStyle="1" w:styleId="WW-WW8Num3ztrue111">
    <w:name w:val="WW-WW8Num3ztrue111"/>
    <w:rsid w:val="00482280"/>
  </w:style>
  <w:style w:type="character" w:customStyle="1" w:styleId="WW-WW8Num3ztrue1211">
    <w:name w:val="WW-WW8Num3ztrue1211"/>
    <w:rsid w:val="00482280"/>
  </w:style>
  <w:style w:type="character" w:customStyle="1" w:styleId="WW-WW8Num3ztrue12311">
    <w:name w:val="WW-WW8Num3ztrue12311"/>
    <w:rsid w:val="00482280"/>
  </w:style>
  <w:style w:type="character" w:customStyle="1" w:styleId="WW-WW8Num3ztrue123411">
    <w:name w:val="WW-WW8Num3ztrue123411"/>
    <w:rsid w:val="00482280"/>
  </w:style>
  <w:style w:type="character" w:customStyle="1" w:styleId="WW-WW8Num3ztrue1234511">
    <w:name w:val="WW-WW8Num3ztrue1234511"/>
    <w:rsid w:val="00482280"/>
  </w:style>
  <w:style w:type="character" w:customStyle="1" w:styleId="WW-WW8Num3ztrue12345611">
    <w:name w:val="WW-WW8Num3ztrue12345611"/>
    <w:rsid w:val="00482280"/>
  </w:style>
  <w:style w:type="character" w:customStyle="1" w:styleId="WW-WW8Num2ztrue1234567">
    <w:name w:val="WW-WW8Num2ztrue1234567"/>
    <w:rsid w:val="00482280"/>
  </w:style>
  <w:style w:type="character" w:customStyle="1" w:styleId="WW-WW8Num2ztrue11">
    <w:name w:val="WW-WW8Num2ztrue11"/>
    <w:rsid w:val="00482280"/>
  </w:style>
  <w:style w:type="character" w:customStyle="1" w:styleId="WW-WW8Num2ztrue121">
    <w:name w:val="WW-WW8Num2ztrue121"/>
    <w:rsid w:val="00482280"/>
  </w:style>
  <w:style w:type="character" w:customStyle="1" w:styleId="WW-WW8Num2ztrue1231">
    <w:name w:val="WW-WW8Num2ztrue1231"/>
    <w:rsid w:val="00482280"/>
  </w:style>
  <w:style w:type="character" w:customStyle="1" w:styleId="WW-WW8Num2ztrue12341">
    <w:name w:val="WW-WW8Num2ztrue12341"/>
    <w:rsid w:val="00482280"/>
  </w:style>
  <w:style w:type="character" w:customStyle="1" w:styleId="WW-WW8Num2ztrue123451">
    <w:name w:val="WW-WW8Num2ztrue123451"/>
    <w:rsid w:val="00482280"/>
  </w:style>
  <w:style w:type="character" w:customStyle="1" w:styleId="WW-WW8Num2ztrue1234561">
    <w:name w:val="WW-WW8Num2ztrue1234561"/>
    <w:rsid w:val="00482280"/>
  </w:style>
  <w:style w:type="character" w:customStyle="1" w:styleId="22">
    <w:name w:val="Основной шрифт абзаца2"/>
    <w:rsid w:val="00482280"/>
  </w:style>
  <w:style w:type="character" w:styleId="a9">
    <w:name w:val="Hyperlink"/>
    <w:basedOn w:val="22"/>
    <w:uiPriority w:val="99"/>
    <w:rsid w:val="00482280"/>
    <w:rPr>
      <w:color w:val="000080"/>
      <w:u w:val="single"/>
      <w:lang/>
    </w:rPr>
  </w:style>
  <w:style w:type="character" w:customStyle="1" w:styleId="WW8Num10zfalse">
    <w:name w:val="WW8Num10zfalse"/>
    <w:rsid w:val="00482280"/>
  </w:style>
  <w:style w:type="character" w:customStyle="1" w:styleId="WW8Num10ztrue">
    <w:name w:val="WW8Num10ztrue"/>
    <w:rsid w:val="00482280"/>
    <w:rPr>
      <w:b w:val="0"/>
      <w:i/>
      <w:szCs w:val="28"/>
    </w:rPr>
  </w:style>
  <w:style w:type="character" w:customStyle="1" w:styleId="WW8Num16z0">
    <w:name w:val="WW8Num16z0"/>
    <w:rsid w:val="00482280"/>
    <w:rPr>
      <w:rFonts w:ascii="Symbol" w:hAnsi="Symbol" w:cs="Symbol"/>
      <w:sz w:val="28"/>
      <w:szCs w:val="28"/>
    </w:rPr>
  </w:style>
  <w:style w:type="character" w:customStyle="1" w:styleId="WW8Num16z1">
    <w:name w:val="WW8Num16z1"/>
    <w:rsid w:val="00482280"/>
    <w:rPr>
      <w:rFonts w:ascii="Courier New" w:hAnsi="Courier New" w:cs="Courier New"/>
    </w:rPr>
  </w:style>
  <w:style w:type="character" w:customStyle="1" w:styleId="WW8Num16z2">
    <w:name w:val="WW8Num16z2"/>
    <w:rsid w:val="00482280"/>
    <w:rPr>
      <w:rFonts w:ascii="Wingdings" w:hAnsi="Wingdings" w:cs="Wingdings"/>
    </w:rPr>
  </w:style>
  <w:style w:type="character" w:customStyle="1" w:styleId="WW8Num19z0">
    <w:name w:val="WW8Num19z0"/>
    <w:rsid w:val="00482280"/>
    <w:rPr>
      <w:rFonts w:ascii="Symbol" w:hAnsi="Symbol" w:cs="Symbol"/>
      <w:sz w:val="28"/>
      <w:szCs w:val="28"/>
    </w:rPr>
  </w:style>
  <w:style w:type="character" w:customStyle="1" w:styleId="WW8Num19z1">
    <w:name w:val="WW8Num19z1"/>
    <w:rsid w:val="00482280"/>
    <w:rPr>
      <w:rFonts w:ascii="Courier New" w:hAnsi="Courier New" w:cs="Courier New"/>
    </w:rPr>
  </w:style>
  <w:style w:type="character" w:customStyle="1" w:styleId="WW8Num19z2">
    <w:name w:val="WW8Num19z2"/>
    <w:rsid w:val="00482280"/>
    <w:rPr>
      <w:rFonts w:ascii="Wingdings" w:hAnsi="Wingdings" w:cs="Wingdings"/>
    </w:rPr>
  </w:style>
  <w:style w:type="paragraph" w:customStyle="1" w:styleId="aa">
    <w:name w:val="Заголовок"/>
    <w:basedOn w:val="a"/>
    <w:next w:val="a3"/>
    <w:rsid w:val="0048228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Cs w:val="28"/>
      <w:lang w:eastAsia="zh-CN" w:bidi="hi-IN"/>
    </w:rPr>
  </w:style>
  <w:style w:type="paragraph" w:styleId="ab">
    <w:name w:val="List"/>
    <w:basedOn w:val="a3"/>
    <w:uiPriority w:val="99"/>
    <w:rsid w:val="00482280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paragraph" w:styleId="ac">
    <w:name w:val="caption"/>
    <w:basedOn w:val="a"/>
    <w:qFormat/>
    <w:rsid w:val="0048228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lang w:eastAsia="zh-CN" w:bidi="hi-IN"/>
    </w:rPr>
  </w:style>
  <w:style w:type="paragraph" w:customStyle="1" w:styleId="11">
    <w:name w:val="Указатель1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styleId="ad">
    <w:name w:val="header"/>
    <w:basedOn w:val="a"/>
    <w:link w:val="ae"/>
    <w:uiPriority w:val="99"/>
    <w:rsid w:val="00482280"/>
    <w:pPr>
      <w:widowControl w:val="0"/>
      <w:suppressAutoHyphens/>
    </w:pPr>
    <w:rPr>
      <w:rFonts w:eastAsia="SimSun" w:cs="Mangal"/>
      <w:kern w:val="1"/>
      <w:sz w:val="20"/>
      <w:szCs w:val="20"/>
      <w:lang w:eastAsia="zh-CN" w:bidi="hi-IN"/>
    </w:rPr>
  </w:style>
  <w:style w:type="character" w:customStyle="1" w:styleId="ae">
    <w:name w:val="Верхний колонтитул Знак"/>
    <w:basedOn w:val="a0"/>
    <w:link w:val="ad"/>
    <w:uiPriority w:val="99"/>
    <w:rsid w:val="00482280"/>
    <w:rPr>
      <w:rFonts w:eastAsia="SimSun" w:cs="Mangal"/>
      <w:kern w:val="1"/>
      <w:lang w:eastAsia="zh-CN" w:bidi="hi-IN"/>
    </w:rPr>
  </w:style>
  <w:style w:type="paragraph" w:customStyle="1" w:styleId="af">
    <w:name w:val="Содержимое таблицы"/>
    <w:basedOn w:val="a"/>
    <w:uiPriority w:val="99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customStyle="1" w:styleId="af0">
    <w:name w:val="Заголовок таблицы"/>
    <w:basedOn w:val="af"/>
    <w:uiPriority w:val="99"/>
    <w:rsid w:val="00482280"/>
    <w:pPr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48228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DocList">
    <w:name w:val="  ConsPlusDocList"/>
    <w:next w:val="a"/>
    <w:rsid w:val="00482280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1">
    <w:name w:val="Основной т"/>
    <w:basedOn w:val="a"/>
    <w:rsid w:val="00482280"/>
    <w:pPr>
      <w:widowControl w:val="0"/>
      <w:suppressAutoHyphens/>
      <w:ind w:firstLine="708"/>
      <w:jc w:val="both"/>
    </w:pPr>
    <w:rPr>
      <w:rFonts w:ascii="Calibri" w:hAnsi="Calibri" w:cs="Calibri"/>
      <w:bCs/>
      <w:kern w:val="1"/>
      <w:szCs w:val="28"/>
      <w:lang w:eastAsia="zh-CN" w:bidi="hi-IN"/>
    </w:rPr>
  </w:style>
  <w:style w:type="paragraph" w:customStyle="1" w:styleId="12">
    <w:name w:val="Название объекта1"/>
    <w:basedOn w:val="a"/>
    <w:next w:val="a"/>
    <w:rsid w:val="00482280"/>
    <w:pPr>
      <w:widowControl w:val="0"/>
      <w:suppressAutoHyphens/>
    </w:pPr>
    <w:rPr>
      <w:b/>
      <w:bCs/>
      <w:kern w:val="1"/>
      <w:sz w:val="20"/>
      <w:szCs w:val="20"/>
      <w:lang w:eastAsia="zh-CN" w:bidi="hi-IN"/>
    </w:rPr>
  </w:style>
  <w:style w:type="paragraph" w:customStyle="1" w:styleId="ListParagraph">
    <w:name w:val="List Paragraph"/>
    <w:basedOn w:val="a"/>
    <w:rsid w:val="00482280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hi-IN"/>
    </w:rPr>
  </w:style>
  <w:style w:type="paragraph" w:customStyle="1" w:styleId="NormalWeb">
    <w:name w:val="Normal (Web)"/>
    <w:basedOn w:val="a"/>
    <w:rsid w:val="00482280"/>
    <w:pPr>
      <w:suppressAutoHyphens/>
      <w:spacing w:before="28" w:after="28"/>
    </w:pPr>
    <w:rPr>
      <w:rFonts w:eastAsia="SimSun" w:cs="Mangal"/>
      <w:kern w:val="1"/>
      <w:sz w:val="24"/>
      <w:lang w:eastAsia="zh-CN" w:bidi="hi-IN"/>
    </w:rPr>
  </w:style>
  <w:style w:type="paragraph" w:customStyle="1" w:styleId="af2">
    <w:name w:val="Знак"/>
    <w:basedOn w:val="a"/>
    <w:rsid w:val="0048228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  <w:style w:type="paragraph" w:styleId="af3">
    <w:name w:val="Normal (Web)"/>
    <w:basedOn w:val="a"/>
    <w:uiPriority w:val="99"/>
    <w:rsid w:val="00482280"/>
    <w:pPr>
      <w:spacing w:before="100" w:beforeAutospacing="1" w:after="100" w:afterAutospacing="1"/>
    </w:pPr>
    <w:rPr>
      <w:sz w:val="24"/>
    </w:rPr>
  </w:style>
  <w:style w:type="paragraph" w:styleId="af4">
    <w:name w:val="Document Map"/>
    <w:basedOn w:val="a"/>
    <w:link w:val="af5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6">
    <w:name w:val="Гипертекстовая ссылка"/>
    <w:basedOn w:val="a0"/>
    <w:rsid w:val="00482280"/>
    <w:rPr>
      <w:b/>
      <w:bCs/>
      <w:color w:val="008000"/>
    </w:rPr>
  </w:style>
  <w:style w:type="character" w:customStyle="1" w:styleId="WW-WW8Num1ztrue111111111">
    <w:name w:val="WW-WW8Num1ztrue111111111"/>
    <w:rsid w:val="00482280"/>
  </w:style>
  <w:style w:type="character" w:customStyle="1" w:styleId="WW-WW8Num1ztrue1234561111111">
    <w:name w:val="WW-WW8Num1ztrue1234561111111"/>
    <w:rsid w:val="00482280"/>
  </w:style>
  <w:style w:type="character" w:customStyle="1" w:styleId="af7">
    <w:name w:val="Цветовое выделение"/>
    <w:rsid w:val="00482280"/>
    <w:rPr>
      <w:b/>
      <w:color w:val="26282F"/>
      <w:sz w:val="26"/>
    </w:rPr>
  </w:style>
  <w:style w:type="paragraph" w:styleId="af8">
    <w:name w:val="Balloon Text"/>
    <w:basedOn w:val="a"/>
    <w:link w:val="af9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9">
    <w:name w:val="Текст выноски Знак"/>
    <w:basedOn w:val="a0"/>
    <w:link w:val="af8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a">
    <w:name w:val="footer"/>
    <w:basedOn w:val="a"/>
    <w:link w:val="afb"/>
    <w:uiPriority w:val="99"/>
    <w:unhideWhenUsed/>
    <w:rsid w:val="00DE335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DE3356"/>
    <w:rPr>
      <w:sz w:val="28"/>
      <w:szCs w:val="24"/>
      <w:u w:color="FFFFFF"/>
    </w:rPr>
  </w:style>
  <w:style w:type="paragraph" w:styleId="afc">
    <w:name w:val="No Spacing"/>
    <w:uiPriority w:val="1"/>
    <w:qFormat/>
    <w:rsid w:val="00817E2E"/>
    <w:rPr>
      <w:sz w:val="28"/>
      <w:szCs w:val="24"/>
      <w:u w:color="FFFFFF"/>
    </w:rPr>
  </w:style>
  <w:style w:type="paragraph" w:customStyle="1" w:styleId="s3">
    <w:name w:val="s_3"/>
    <w:basedOn w:val="a"/>
    <w:rsid w:val="00132E5A"/>
    <w:pPr>
      <w:spacing w:before="100" w:beforeAutospacing="1" w:after="100" w:afterAutospacing="1"/>
    </w:pPr>
    <w:rPr>
      <w:sz w:val="24"/>
    </w:rPr>
  </w:style>
  <w:style w:type="character" w:styleId="afd">
    <w:name w:val="Strong"/>
    <w:uiPriority w:val="22"/>
    <w:qFormat/>
    <w:rsid w:val="000C7257"/>
    <w:rPr>
      <w:b/>
      <w:bCs/>
    </w:rPr>
  </w:style>
  <w:style w:type="paragraph" w:customStyle="1" w:styleId="formattext">
    <w:name w:val="formattext"/>
    <w:basedOn w:val="a"/>
    <w:rsid w:val="004344CB"/>
    <w:pPr>
      <w:spacing w:before="100" w:beforeAutospacing="1" w:after="100" w:afterAutospacing="1"/>
    </w:pPr>
    <w:rPr>
      <w:sz w:val="24"/>
    </w:rPr>
  </w:style>
  <w:style w:type="character" w:styleId="afe">
    <w:name w:val="Emphasis"/>
    <w:basedOn w:val="a0"/>
    <w:uiPriority w:val="20"/>
    <w:qFormat/>
    <w:rsid w:val="00D268C5"/>
    <w:rPr>
      <w:i/>
      <w:iCs/>
    </w:rPr>
  </w:style>
  <w:style w:type="character" w:customStyle="1" w:styleId="30">
    <w:name w:val="Заголовок 3 Знак"/>
    <w:basedOn w:val="a0"/>
    <w:link w:val="3"/>
    <w:uiPriority w:val="99"/>
    <w:semiHidden/>
    <w:rsid w:val="00DB5822"/>
    <w:rPr>
      <w:rFonts w:ascii="Cambria" w:eastAsia="Times New Roman" w:hAnsi="Cambria" w:cs="Times New Roman"/>
      <w:b/>
      <w:bCs/>
      <w:sz w:val="26"/>
      <w:szCs w:val="26"/>
      <w:u w:color="FFFFFF"/>
    </w:rPr>
  </w:style>
  <w:style w:type="character" w:customStyle="1" w:styleId="40">
    <w:name w:val="Заголовок 4 Знак"/>
    <w:basedOn w:val="a0"/>
    <w:link w:val="4"/>
    <w:uiPriority w:val="99"/>
    <w:rsid w:val="00DB5822"/>
    <w:rPr>
      <w:b/>
      <w:bCs/>
      <w:sz w:val="28"/>
      <w:szCs w:val="28"/>
    </w:rPr>
  </w:style>
  <w:style w:type="paragraph" w:styleId="aff">
    <w:name w:val="Title"/>
    <w:basedOn w:val="a"/>
    <w:link w:val="aff0"/>
    <w:uiPriority w:val="99"/>
    <w:qFormat/>
    <w:rsid w:val="00DB5822"/>
    <w:pPr>
      <w:jc w:val="center"/>
    </w:pPr>
    <w:rPr>
      <w:b/>
      <w:bCs/>
      <w:sz w:val="24"/>
    </w:rPr>
  </w:style>
  <w:style w:type="character" w:customStyle="1" w:styleId="aff0">
    <w:name w:val="Название Знак"/>
    <w:basedOn w:val="a0"/>
    <w:link w:val="aff"/>
    <w:uiPriority w:val="99"/>
    <w:rsid w:val="00DB5822"/>
    <w:rPr>
      <w:b/>
      <w:bCs/>
      <w:sz w:val="24"/>
      <w:szCs w:val="24"/>
    </w:rPr>
  </w:style>
  <w:style w:type="character" w:customStyle="1" w:styleId="aff1">
    <w:name w:val="Основной текст_"/>
    <w:basedOn w:val="a0"/>
    <w:link w:val="13"/>
    <w:rsid w:val="00652EB2"/>
    <w:rPr>
      <w:spacing w:val="4"/>
      <w:shd w:val="clear" w:color="auto" w:fill="FFFFFF"/>
    </w:rPr>
  </w:style>
  <w:style w:type="paragraph" w:customStyle="1" w:styleId="13">
    <w:name w:val="Основной текст1"/>
    <w:basedOn w:val="a"/>
    <w:link w:val="aff1"/>
    <w:rsid w:val="00652EB2"/>
    <w:pPr>
      <w:widowControl w:val="0"/>
      <w:shd w:val="clear" w:color="auto" w:fill="FFFFFF"/>
      <w:spacing w:before="240" w:after="240" w:line="322" w:lineRule="exact"/>
      <w:jc w:val="both"/>
    </w:pPr>
    <w:rPr>
      <w:spacing w:val="4"/>
      <w:sz w:val="20"/>
      <w:szCs w:val="20"/>
    </w:rPr>
  </w:style>
  <w:style w:type="character" w:customStyle="1" w:styleId="-">
    <w:name w:val="Интернет-ссылка"/>
    <w:uiPriority w:val="99"/>
    <w:semiHidden/>
    <w:rsid w:val="00720BED"/>
    <w:rPr>
      <w:color w:val="0000FF"/>
      <w:u w:val="single"/>
    </w:rPr>
  </w:style>
  <w:style w:type="paragraph" w:customStyle="1" w:styleId="14">
    <w:name w:val="Заголовок1"/>
    <w:basedOn w:val="a"/>
    <w:next w:val="a3"/>
    <w:uiPriority w:val="99"/>
    <w:rsid w:val="00720BED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Cs w:val="28"/>
      <w:lang w:eastAsia="en-US"/>
    </w:rPr>
  </w:style>
  <w:style w:type="character" w:customStyle="1" w:styleId="a4">
    <w:name w:val="Основной текст Знак"/>
    <w:link w:val="a3"/>
    <w:uiPriority w:val="99"/>
    <w:locked/>
    <w:rsid w:val="00720BED"/>
    <w:rPr>
      <w:sz w:val="28"/>
      <w:szCs w:val="28"/>
    </w:rPr>
  </w:style>
  <w:style w:type="paragraph" w:styleId="15">
    <w:name w:val="index 1"/>
    <w:basedOn w:val="a"/>
    <w:next w:val="a"/>
    <w:autoRedefine/>
    <w:uiPriority w:val="99"/>
    <w:semiHidden/>
    <w:rsid w:val="00720BED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2">
    <w:name w:val="index heading"/>
    <w:basedOn w:val="a"/>
    <w:uiPriority w:val="99"/>
    <w:rsid w:val="00720BED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3">
    <w:name w:val="Заглавие"/>
    <w:basedOn w:val="a"/>
    <w:uiPriority w:val="99"/>
    <w:rsid w:val="00720BED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lang w:eastAsia="en-US"/>
    </w:rPr>
  </w:style>
  <w:style w:type="paragraph" w:customStyle="1" w:styleId="ConsPlusTitlePage">
    <w:name w:val="ConsPlusTitlePage"/>
    <w:uiPriority w:val="99"/>
    <w:rsid w:val="00720BED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6">
    <w:name w:val="Верхний колонтитул Знак1"/>
    <w:uiPriority w:val="99"/>
    <w:semiHidden/>
    <w:locked/>
    <w:rsid w:val="00720BED"/>
    <w:rPr>
      <w:color w:val="00000A"/>
      <w:lang w:eastAsia="en-US"/>
    </w:rPr>
  </w:style>
  <w:style w:type="character" w:customStyle="1" w:styleId="17">
    <w:name w:val="Нижний колонтитул Знак1"/>
    <w:uiPriority w:val="99"/>
    <w:semiHidden/>
    <w:locked/>
    <w:rsid w:val="00720BED"/>
    <w:rPr>
      <w:color w:val="00000A"/>
      <w:lang w:eastAsia="en-US"/>
    </w:rPr>
  </w:style>
  <w:style w:type="paragraph" w:customStyle="1" w:styleId="aff4">
    <w:name w:val="Содержимое врезки"/>
    <w:basedOn w:val="a"/>
    <w:uiPriority w:val="99"/>
    <w:rsid w:val="00720BED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20BED"/>
  </w:style>
  <w:style w:type="paragraph" w:customStyle="1" w:styleId="18">
    <w:name w:val="нум список 1"/>
    <w:uiPriority w:val="99"/>
    <w:rsid w:val="00720BED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zh-CN" w:bidi="hi-IN"/>
    </w:rPr>
  </w:style>
  <w:style w:type="character" w:customStyle="1" w:styleId="8">
    <w:name w:val="Основной шрифт абзаца8"/>
    <w:uiPriority w:val="99"/>
    <w:rsid w:val="00720BED"/>
  </w:style>
  <w:style w:type="paragraph" w:customStyle="1" w:styleId="Standard">
    <w:name w:val="Standard"/>
    <w:uiPriority w:val="99"/>
    <w:rsid w:val="00720BE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720BED"/>
    <w:pPr>
      <w:spacing w:after="120"/>
    </w:pPr>
  </w:style>
  <w:style w:type="paragraph" w:customStyle="1" w:styleId="aff5">
    <w:name w:val="Таблицы (моноширинный)"/>
    <w:basedOn w:val="Standard"/>
    <w:uiPriority w:val="99"/>
    <w:rsid w:val="00720BED"/>
    <w:rPr>
      <w:rFonts w:ascii="Courier New" w:hAnsi="Courier New" w:cs="Courier New"/>
    </w:rPr>
  </w:style>
  <w:style w:type="table" w:styleId="aff6">
    <w:name w:val="Table Grid"/>
    <w:basedOn w:val="a1"/>
    <w:rsid w:val="00720BED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rsid w:val="00720BED"/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20BED"/>
    <w:pPr>
      <w:widowControl w:val="0"/>
      <w:shd w:val="clear" w:color="auto" w:fill="FFFFFF"/>
      <w:spacing w:before="180" w:after="180" w:line="269" w:lineRule="exact"/>
      <w:jc w:val="both"/>
    </w:pPr>
    <w:rPr>
      <w:sz w:val="22"/>
      <w:szCs w:val="22"/>
    </w:rPr>
  </w:style>
  <w:style w:type="character" w:customStyle="1" w:styleId="41">
    <w:name w:val="Основной текст (4)_"/>
    <w:basedOn w:val="a0"/>
    <w:rsid w:val="00720BED"/>
    <w:rPr>
      <w:rFonts w:ascii="Courier New" w:eastAsia="Courier New" w:hAnsi="Courier New" w:cs="Courier New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2">
    <w:name w:val="Основной текст (4)"/>
    <w:basedOn w:val="41"/>
    <w:rsid w:val="00720BE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720BED"/>
    <w:rPr>
      <w:rFonts w:ascii="Courier New" w:hAnsi="Courier New" w:cs="Courier New"/>
      <w:b/>
      <w:bCs/>
      <w:sz w:val="28"/>
      <w:szCs w:val="28"/>
    </w:rPr>
  </w:style>
  <w:style w:type="character" w:customStyle="1" w:styleId="blk">
    <w:name w:val="blk"/>
    <w:basedOn w:val="a0"/>
    <w:rsid w:val="0029494E"/>
  </w:style>
  <w:style w:type="character" w:customStyle="1" w:styleId="ConsPlusNormal0">
    <w:name w:val="ConsPlusNormal Знак"/>
    <w:link w:val="ConsPlusNormal"/>
    <w:locked/>
    <w:rsid w:val="003922F4"/>
    <w:rPr>
      <w:rFonts w:ascii="Arial" w:hAnsi="Arial" w:cs="Arial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0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8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0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68B2D5C791636AE3CD91776FC42606EF37412AF8F81701D4E8DC19D9C61ABB79DE77A350B02BEO" TargetMode="External"/><Relationship Id="rId18" Type="http://schemas.openxmlformats.org/officeDocument/2006/relationships/hyperlink" Target="consultantplus://offline/ref=868B2D5C791636AE3CD91776FC42606EF37412AF8F81701D4E8DC19D9C61ABB79DE77A350B02BF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8B2D5C791636AE3CD91776FC42606EF37412AF8F81701D4E8DC19D9C61ABB79DE77A3F0A02B1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68B2D5C791636AE3CD91776FC42606EF37510AE838C701D4E8DC19D9C06B1O" TargetMode="External"/><Relationship Id="rId17" Type="http://schemas.openxmlformats.org/officeDocument/2006/relationships/hyperlink" Target="consultantplus://offline/ref=868B2D5C791636AE3CD91776FC42606EF37412AF8F81701D4E8DC19D9C61ABB79DE77A3D0A02BD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8B2D5C791636AE3CD91776FC42606EF37412AF8F81701D4E8DC19D9C61ABB79DE77A3A0902BAO" TargetMode="External"/><Relationship Id="rId20" Type="http://schemas.openxmlformats.org/officeDocument/2006/relationships/hyperlink" Target="consultantplus://offline/ref=868B2D5C791636AE3CD91776FC42606EF37510AE838C701D4E8DC19D9C06B1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68B2D5C791636AE3CD91776FC42606EF37512A3858A701D4E8DC19D9C06B1O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68B2D5C791636AE3CD91776FC42606EF37412AF8F81701D4E8DC19D9C61ABB79DE77A3D0C210EBE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68B2D5C791636AE3CD91776FC42606EF37412AF8F88701D4E8DC19D9C61ABB79DE77A3D0402BFO" TargetMode="External"/><Relationship Id="rId19" Type="http://schemas.openxmlformats.org/officeDocument/2006/relationships/hyperlink" Target="consultantplus://offline/ref=868B2D5C791636AE3CD91776FC42606EF37412AF8F81701D4E8DC19D9C61ABB79DE77A3D08210EB2O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Relationship Id="rId14" Type="http://schemas.openxmlformats.org/officeDocument/2006/relationships/hyperlink" Target="consultantplus://offline/ref=868B2D5C791636AE3CD91776FC42606EF37412AF8F81701D4E8DC19D9C61ABB79DE77A3D0E2D0EB2O" TargetMode="External"/><Relationship Id="rId22" Type="http://schemas.openxmlformats.org/officeDocument/2006/relationships/hyperlink" Target="consultantplus://offline/ref=868B2D5C791636AE3CD91776FC42606EF37412AF8F88701D4E8DC19D9C61ABB79DE77A3D0402B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E57F8-1285-407B-BDB9-1FB4AB66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11472</Words>
  <Characters>65391</Characters>
  <Application>Microsoft Office Word</Application>
  <DocSecurity>0</DocSecurity>
  <Lines>544</Lines>
  <Paragraphs>153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    </vt:lpstr>
      <vt:lpstr/>
      <vt:lpstr/>
      <vt:lpstr/>
      <vt:lpstr/>
      <vt:lpstr/>
      <vt:lpstr/>
      <vt:lpstr/>
      <vt:lpstr>АДМИНИСТРАЦИЯ ШЕМЫШЕЙСКОГО РАЙОНА</vt:lpstr>
      <vt:lpstr>ПЕНЗЕНСКОЙ ОБЛАСТИ</vt:lpstr>
      <vt:lpstr>    </vt:lpstr>
      <vt:lpstr>    ПОСТАНОВЛЕНИЕ    </vt:lpstr>
      <vt:lpstr>    I. Общие положения</vt:lpstr>
      <vt:lpstr>        Предмет регулирования</vt:lpstr>
      <vt:lpstr>        </vt:lpstr>
      <vt:lpstr>        Круг заявителей</vt:lpstr>
      <vt:lpstr>        </vt:lpstr>
      <vt:lpstr>        Требования к порядку информирования о предоставлении муниципальной услуги</vt:lpstr>
      <vt:lpstr>    II. Стандарт предоставления муниципальной услуги</vt:lpstr>
      <vt:lpstr>        Наименование муниципальной услуги</vt:lpstr>
      <vt:lpstr>        Наименование органа местного самоуправления,</vt:lpstr>
      <vt:lpstr>        Результат предоставления муниципальной услуги</vt:lpstr>
      <vt:lpstr>        Срок предоставления муниципальной услуги</vt:lpstr>
      <vt:lpstr>        Исчерпывающий перечень оснований для отказа в приеме документов, необходимых для</vt:lpstr>
      <vt:lpstr>        Порядок, размер и основания взимания платы за предоставление муниципальной услуг</vt:lpstr>
      <vt:lpstr>    III. Состав, последовательность и сроки выполнения административных процедур (де</vt:lpstr>
      <vt:lpstr>Лист согласования</vt:lpstr>
    </vt:vector>
  </TitlesOfParts>
  <Company>2112</Company>
  <LinksUpToDate>false</LinksUpToDate>
  <CharactersWithSpaces>76710</CharactersWithSpaces>
  <SharedDoc>false</SharedDoc>
  <HLinks>
    <vt:vector size="90" baseType="variant">
      <vt:variant>
        <vt:i4>1835021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consultantplus://offline/ref=868B2D5C791636AE3CD91776FC42606EF37412AF8F88701D4E8DC19D9C61ABB79DE77A3D0402BFO</vt:lpwstr>
      </vt:variant>
      <vt:variant>
        <vt:lpwstr/>
      </vt:variant>
      <vt:variant>
        <vt:i4>196672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P605</vt:lpwstr>
      </vt:variant>
      <vt:variant>
        <vt:i4>1835012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consultantplus://offline/ref=868B2D5C791636AE3CD91776FC42606EF37412AF8F81701D4E8DC19D9C61ABB79DE77A3F0A02B1O</vt:lpwstr>
      </vt:variant>
      <vt:variant>
        <vt:lpwstr/>
      </vt:variant>
      <vt:variant>
        <vt:i4>4259926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consultantplus://offline/ref=868B2D5C791636AE3CD91776FC42606EF37510AE838C701D4E8DC19D9C06B1O</vt:lpwstr>
      </vt:variant>
      <vt:variant>
        <vt:lpwstr/>
      </vt:variant>
      <vt:variant>
        <vt:i4>3014714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consultantplus://offline/ref=868B2D5C791636AE3CD91776FC42606EF37412AF8F81701D4E8DC19D9C61ABB79DE77A3D08210EB2O</vt:lpwstr>
      </vt:variant>
      <vt:variant>
        <vt:lpwstr/>
      </vt:variant>
      <vt:variant>
        <vt:i4>1835011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consultantplus://offline/ref=868B2D5C791636AE3CD91776FC42606EF37412AF8F81701D4E8DC19D9C61ABB79DE77A350B02BFO</vt:lpwstr>
      </vt:variant>
      <vt:variant>
        <vt:lpwstr/>
      </vt:variant>
      <vt:variant>
        <vt:i4>1835091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consultantplus://offline/ref=868B2D5C791636AE3CD91776FC42606EF37412AF8F81701D4E8DC19D9C61ABB79DE77A3D0A02BDO</vt:lpwstr>
      </vt:variant>
      <vt:variant>
        <vt:lpwstr/>
      </vt:variant>
      <vt:variant>
        <vt:i4>1835019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consultantplus://offline/ref=868B2D5C791636AE3CD91776FC42606EF37412AF8F81701D4E8DC19D9C61ABB79DE77A3A0902BAO</vt:lpwstr>
      </vt:variant>
      <vt:variant>
        <vt:lpwstr/>
      </vt:variant>
      <vt:variant>
        <vt:i4>3014710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consultantplus://offline/ref=868B2D5C791636AE3CD91776FC42606EF37412AF8F81701D4E8DC19D9C61ABB79DE77A3D0C210EBEO</vt:lpwstr>
      </vt:variant>
      <vt:variant>
        <vt:lpwstr/>
      </vt:variant>
      <vt:variant>
        <vt:i4>3014706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consultantplus://offline/ref=868B2D5C791636AE3CD91776FC42606EF37412AF8F81701D4E8DC19D9C61ABB79DE77A3D0E2D0EB2O</vt:lpwstr>
      </vt:variant>
      <vt:variant>
        <vt:lpwstr/>
      </vt:variant>
      <vt:variant>
        <vt:i4>1835008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consultantplus://offline/ref=868B2D5C791636AE3CD91776FC42606EF37412AF8F81701D4E8DC19D9C61ABB79DE77A350B02BEO</vt:lpwstr>
      </vt:variant>
      <vt:variant>
        <vt:lpwstr/>
      </vt:variant>
      <vt:variant>
        <vt:i4>4259926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consultantplus://offline/ref=868B2D5C791636AE3CD91776FC42606EF37510AE838C701D4E8DC19D9C06B1O</vt:lpwstr>
      </vt:variant>
      <vt:variant>
        <vt:lpwstr/>
      </vt:variant>
      <vt:variant>
        <vt:i4>4259846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consultantplus://offline/ref=868B2D5C791636AE3CD91776FC42606EF37512A3858A701D4E8DC19D9C06B1O</vt:lpwstr>
      </vt:variant>
      <vt:variant>
        <vt:lpwstr/>
      </vt:variant>
      <vt:variant>
        <vt:i4>1835021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consultantplus://offline/ref=868B2D5C791636AE3CD91776FC42606EF37412AF8F88701D4E8DC19D9C61ABB79DE77A3D0402BFO</vt:lpwstr>
      </vt:variant>
      <vt:variant>
        <vt:lpwstr/>
      </vt:variant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2018-10-01T11:15:00Z</cp:lastPrinted>
  <dcterms:created xsi:type="dcterms:W3CDTF">2019-01-18T08:39:00Z</dcterms:created>
  <dcterms:modified xsi:type="dcterms:W3CDTF">2019-01-18T08:39:00Z</dcterms:modified>
</cp:coreProperties>
</file>