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EF" w:rsidRDefault="00DA0C9D" w:rsidP="00022AEF">
      <w:pPr>
        <w:jc w:val="center"/>
        <w:rPr>
          <w:sz w:val="24"/>
          <w:szCs w:val="2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680085" cy="864870"/>
            <wp:effectExtent l="19050" t="0" r="5715" b="0"/>
            <wp:wrapNone/>
            <wp:docPr id="2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36A">
        <w:rPr>
          <w:sz w:val="24"/>
          <w:szCs w:val="24"/>
        </w:rPr>
        <w:t>/</w:t>
      </w:r>
      <w:r w:rsidR="00E10267">
        <w:rPr>
          <w:sz w:val="24"/>
          <w:szCs w:val="24"/>
        </w:rPr>
        <w:t xml:space="preserve">                                                                                      </w:t>
      </w:r>
      <w:r w:rsidR="00022AE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2AEF" w:rsidRDefault="00022AEF" w:rsidP="00022AE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DA0C9D">
        <w:rPr>
          <w:sz w:val="24"/>
          <w:szCs w:val="24"/>
        </w:rPr>
        <w:t>Проект</w:t>
      </w:r>
      <w:r>
        <w:rPr>
          <w:sz w:val="24"/>
          <w:szCs w:val="24"/>
        </w:rPr>
        <w:t xml:space="preserve">    </w:t>
      </w:r>
      <w:r w:rsidR="002E7BDA"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2AEF" w:rsidRDefault="00022AEF" w:rsidP="00022AEF">
      <w:pPr>
        <w:tabs>
          <w:tab w:val="left" w:pos="3506"/>
        </w:tabs>
        <w:rPr>
          <w:sz w:val="16"/>
          <w:szCs w:val="16"/>
        </w:rPr>
      </w:pPr>
    </w:p>
    <w:p w:rsidR="00022AEF" w:rsidRPr="00C23DA9" w:rsidRDefault="00022AEF" w:rsidP="00022AEF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022AEF">
        <w:trPr>
          <w:trHeight w:hRule="exact" w:val="397"/>
        </w:trPr>
        <w:tc>
          <w:tcPr>
            <w:tcW w:w="10080" w:type="dxa"/>
          </w:tcPr>
          <w:p w:rsidR="00022AEF" w:rsidRDefault="00022AEF" w:rsidP="00C71EF6">
            <w:pPr>
              <w:framePr w:wrap="around" w:vAnchor="page" w:hAnchor="page" w:x="1157" w:y="2161"/>
              <w:widowControl/>
              <w:jc w:val="center"/>
              <w:rPr>
                <w:b/>
                <w:sz w:val="28"/>
              </w:rPr>
            </w:pPr>
          </w:p>
        </w:tc>
      </w:tr>
      <w:tr w:rsidR="00022AEF">
        <w:tc>
          <w:tcPr>
            <w:tcW w:w="10080" w:type="dxa"/>
          </w:tcPr>
          <w:p w:rsidR="00022AEF" w:rsidRPr="00EB47EB" w:rsidRDefault="00022AEF" w:rsidP="00C71EF6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022AEF" w:rsidRDefault="00022AEF" w:rsidP="00C71EF6">
            <w:pPr>
              <w:framePr w:wrap="around" w:vAnchor="page" w:hAnchor="page" w:x="1157" w:y="2161"/>
              <w:widowControl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424414" w:rsidRDefault="00424414" w:rsidP="00424414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022AEF">
        <w:trPr>
          <w:trHeight w:hRule="exact" w:val="397"/>
        </w:trPr>
        <w:tc>
          <w:tcPr>
            <w:tcW w:w="10080" w:type="dxa"/>
          </w:tcPr>
          <w:p w:rsidR="00022AEF" w:rsidRDefault="00022AEF" w:rsidP="00C71EF6">
            <w:pPr>
              <w:framePr w:wrap="around" w:vAnchor="page" w:hAnchor="page" w:x="1157" w:y="2161"/>
              <w:widowControl/>
              <w:jc w:val="both"/>
              <w:rPr>
                <w:sz w:val="24"/>
              </w:rPr>
            </w:pPr>
          </w:p>
        </w:tc>
      </w:tr>
      <w:tr w:rsidR="00022AEF">
        <w:tc>
          <w:tcPr>
            <w:tcW w:w="10080" w:type="dxa"/>
          </w:tcPr>
          <w:p w:rsidR="00022AEF" w:rsidRDefault="00022AEF" w:rsidP="00C71EF6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022AEF">
        <w:trPr>
          <w:trHeight w:hRule="exact" w:val="340"/>
        </w:trPr>
        <w:tc>
          <w:tcPr>
            <w:tcW w:w="10080" w:type="dxa"/>
            <w:vAlign w:val="center"/>
          </w:tcPr>
          <w:p w:rsidR="00022AEF" w:rsidRDefault="00022AEF" w:rsidP="00C71EF6">
            <w:pPr>
              <w:pStyle w:val="3"/>
              <w:framePr w:wrap="around" w:vAnchor="page" w:hAnchor="page" w:x="1157" w:y="2161"/>
            </w:pPr>
          </w:p>
        </w:tc>
      </w:tr>
    </w:tbl>
    <w:p w:rsidR="00022AEF" w:rsidRPr="00C23DA9" w:rsidRDefault="00022AEF" w:rsidP="00022AEF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022AEF">
        <w:trPr>
          <w:jc w:val="center"/>
        </w:trPr>
        <w:tc>
          <w:tcPr>
            <w:tcW w:w="284" w:type="dxa"/>
            <w:vAlign w:val="bottom"/>
          </w:tcPr>
          <w:p w:rsidR="00022AEF" w:rsidRDefault="00022AEF" w:rsidP="00C71EF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22AEF" w:rsidRDefault="00022AEF" w:rsidP="00C71EF6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022AEF" w:rsidRDefault="00022AEF" w:rsidP="00C71E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22AEF" w:rsidRDefault="00022AEF" w:rsidP="00C71EF6">
            <w:pPr>
              <w:widowControl/>
              <w:jc w:val="center"/>
              <w:rPr>
                <w:sz w:val="24"/>
              </w:rPr>
            </w:pPr>
          </w:p>
        </w:tc>
      </w:tr>
      <w:tr w:rsidR="00022AEF">
        <w:trPr>
          <w:jc w:val="center"/>
        </w:trPr>
        <w:tc>
          <w:tcPr>
            <w:tcW w:w="4650" w:type="dxa"/>
            <w:gridSpan w:val="4"/>
          </w:tcPr>
          <w:p w:rsidR="00022AEF" w:rsidRDefault="00022AEF" w:rsidP="00C71EF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022AEF" w:rsidRDefault="00022AEF" w:rsidP="00C71E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р.п. Шемышейка</w:t>
            </w:r>
          </w:p>
        </w:tc>
      </w:tr>
    </w:tbl>
    <w:p w:rsidR="00022AEF" w:rsidRDefault="00022AEF" w:rsidP="00C71EF6">
      <w:pPr>
        <w:tabs>
          <w:tab w:val="left" w:pos="2642"/>
        </w:tabs>
        <w:jc w:val="center"/>
        <w:rPr>
          <w:b/>
          <w:bCs/>
          <w:spacing w:val="-1"/>
          <w:sz w:val="28"/>
          <w:szCs w:val="28"/>
        </w:rPr>
      </w:pPr>
    </w:p>
    <w:p w:rsidR="008E3F5C" w:rsidRDefault="008E3F5C" w:rsidP="00C71EF6">
      <w:pPr>
        <w:tabs>
          <w:tab w:val="left" w:pos="2642"/>
        </w:tabs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  </w:t>
      </w:r>
      <w:r w:rsidR="00A74302">
        <w:rPr>
          <w:b/>
          <w:bCs/>
          <w:spacing w:val="-1"/>
          <w:sz w:val="28"/>
          <w:szCs w:val="28"/>
        </w:rPr>
        <w:t>при</w:t>
      </w:r>
      <w:r w:rsidR="00256E28">
        <w:rPr>
          <w:b/>
          <w:bCs/>
          <w:spacing w:val="-1"/>
          <w:sz w:val="28"/>
          <w:szCs w:val="28"/>
        </w:rPr>
        <w:t xml:space="preserve">знании утратившим силу </w:t>
      </w:r>
      <w:r w:rsidR="00A74302">
        <w:rPr>
          <w:b/>
          <w:bCs/>
          <w:spacing w:val="-1"/>
          <w:sz w:val="28"/>
          <w:szCs w:val="28"/>
        </w:rPr>
        <w:t>п. «г» ч. 5.6. р</w:t>
      </w:r>
      <w:r w:rsidR="009C7945">
        <w:rPr>
          <w:b/>
          <w:bCs/>
          <w:spacing w:val="-1"/>
          <w:sz w:val="28"/>
          <w:szCs w:val="28"/>
        </w:rPr>
        <w:t xml:space="preserve">ешения Собрания представителей Шемышейского района </w:t>
      </w:r>
      <w:r w:rsidR="00AC1F19">
        <w:rPr>
          <w:b/>
          <w:bCs/>
          <w:spacing w:val="-1"/>
          <w:sz w:val="28"/>
          <w:szCs w:val="28"/>
        </w:rPr>
        <w:t xml:space="preserve">от </w:t>
      </w:r>
      <w:r w:rsidR="00882F90">
        <w:rPr>
          <w:b/>
          <w:bCs/>
          <w:spacing w:val="-1"/>
          <w:sz w:val="28"/>
          <w:szCs w:val="28"/>
        </w:rPr>
        <w:t>31</w:t>
      </w:r>
      <w:r w:rsidR="00AC1F19">
        <w:rPr>
          <w:b/>
          <w:bCs/>
          <w:spacing w:val="-1"/>
          <w:sz w:val="28"/>
          <w:szCs w:val="28"/>
        </w:rPr>
        <w:t>.08.200</w:t>
      </w:r>
      <w:r w:rsidR="00882F90">
        <w:rPr>
          <w:b/>
          <w:bCs/>
          <w:spacing w:val="-1"/>
          <w:sz w:val="28"/>
          <w:szCs w:val="28"/>
        </w:rPr>
        <w:t>6</w:t>
      </w:r>
      <w:r w:rsidR="00AC1F19">
        <w:rPr>
          <w:b/>
          <w:bCs/>
          <w:spacing w:val="-1"/>
          <w:sz w:val="28"/>
          <w:szCs w:val="28"/>
        </w:rPr>
        <w:t xml:space="preserve"> № </w:t>
      </w:r>
      <w:r w:rsidR="00882F90">
        <w:rPr>
          <w:b/>
          <w:bCs/>
          <w:spacing w:val="-1"/>
          <w:sz w:val="28"/>
          <w:szCs w:val="28"/>
        </w:rPr>
        <w:t>396-42/1</w:t>
      </w:r>
    </w:p>
    <w:p w:rsidR="008E3F5C" w:rsidRDefault="008E3F5C" w:rsidP="00C71EF6">
      <w:pPr>
        <w:shd w:val="clear" w:color="auto" w:fill="FFFFFF"/>
        <w:ind w:left="58"/>
        <w:jc w:val="center"/>
        <w:rPr>
          <w:sz w:val="28"/>
          <w:szCs w:val="28"/>
        </w:rPr>
      </w:pPr>
    </w:p>
    <w:p w:rsidR="006806FB" w:rsidRDefault="00885216" w:rsidP="008C4FB3">
      <w:pPr>
        <w:ind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2F3C">
        <w:rPr>
          <w:sz w:val="28"/>
          <w:szCs w:val="28"/>
        </w:rPr>
        <w:t xml:space="preserve">В целях </w:t>
      </w:r>
      <w:r w:rsidR="00256E28">
        <w:rPr>
          <w:sz w:val="28"/>
          <w:szCs w:val="28"/>
        </w:rPr>
        <w:t xml:space="preserve">приведения в соответствие с действующим законодательством и </w:t>
      </w:r>
      <w:r w:rsidR="00F92F3C">
        <w:rPr>
          <w:sz w:val="28"/>
          <w:szCs w:val="28"/>
        </w:rPr>
        <w:t>оптимизации расходов бюджета Шемышейского района, р</w:t>
      </w:r>
      <w:r w:rsidR="00882F90">
        <w:rPr>
          <w:sz w:val="28"/>
          <w:szCs w:val="28"/>
        </w:rPr>
        <w:t>уководствуясь</w:t>
      </w:r>
      <w:r w:rsidR="009C7945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9703D7">
        <w:rPr>
          <w:sz w:val="28"/>
          <w:szCs w:val="28"/>
        </w:rPr>
        <w:t xml:space="preserve"> </w:t>
      </w:r>
      <w:r w:rsidR="001B480C">
        <w:rPr>
          <w:sz w:val="28"/>
          <w:szCs w:val="28"/>
        </w:rPr>
        <w:t>ст</w:t>
      </w:r>
      <w:r w:rsidR="009C7945">
        <w:rPr>
          <w:sz w:val="28"/>
          <w:szCs w:val="28"/>
        </w:rPr>
        <w:t>атьей</w:t>
      </w:r>
      <w:r w:rsidR="001B480C">
        <w:rPr>
          <w:sz w:val="28"/>
          <w:szCs w:val="28"/>
        </w:rPr>
        <w:t xml:space="preserve"> 18 </w:t>
      </w:r>
      <w:r w:rsidR="00F305D5">
        <w:rPr>
          <w:sz w:val="28"/>
          <w:szCs w:val="28"/>
        </w:rPr>
        <w:t>Устав</w:t>
      </w:r>
      <w:r w:rsidR="001B480C">
        <w:rPr>
          <w:sz w:val="28"/>
          <w:szCs w:val="28"/>
        </w:rPr>
        <w:t>а</w:t>
      </w:r>
      <w:r w:rsidR="00F305D5">
        <w:rPr>
          <w:sz w:val="28"/>
          <w:szCs w:val="28"/>
        </w:rPr>
        <w:t xml:space="preserve"> Шемышейского района Пензенской области</w:t>
      </w:r>
      <w:r w:rsidR="00C80633">
        <w:rPr>
          <w:sz w:val="28"/>
          <w:szCs w:val="28"/>
        </w:rPr>
        <w:t>,</w:t>
      </w:r>
    </w:p>
    <w:p w:rsidR="00A54B86" w:rsidRDefault="00A54B86" w:rsidP="008C4FB3">
      <w:pPr>
        <w:ind w:firstLine="11"/>
        <w:jc w:val="both"/>
        <w:rPr>
          <w:b/>
          <w:sz w:val="28"/>
          <w:szCs w:val="28"/>
        </w:rPr>
      </w:pPr>
    </w:p>
    <w:p w:rsidR="008E3F5C" w:rsidRDefault="008E3F5C" w:rsidP="00C71EF6">
      <w:pPr>
        <w:shd w:val="clear" w:color="auto" w:fill="FFFFFF"/>
        <w:ind w:left="58"/>
        <w:jc w:val="center"/>
        <w:rPr>
          <w:b/>
          <w:sz w:val="28"/>
          <w:szCs w:val="28"/>
        </w:rPr>
      </w:pPr>
      <w:r w:rsidRPr="000C1020">
        <w:rPr>
          <w:b/>
          <w:sz w:val="28"/>
          <w:szCs w:val="28"/>
        </w:rPr>
        <w:t xml:space="preserve">Собрание представителей </w:t>
      </w:r>
      <w:r w:rsidR="000C1020" w:rsidRPr="000C1020">
        <w:rPr>
          <w:b/>
          <w:sz w:val="28"/>
          <w:szCs w:val="28"/>
        </w:rPr>
        <w:t>Шемышейского района</w:t>
      </w:r>
      <w:r w:rsidR="000C10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решило:</w:t>
      </w:r>
    </w:p>
    <w:p w:rsidR="008E3F5C" w:rsidRPr="00735990" w:rsidRDefault="008E3F5C" w:rsidP="00364EE1">
      <w:pPr>
        <w:pStyle w:val="4"/>
        <w:spacing w:before="0" w:after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     </w:t>
      </w:r>
      <w:r w:rsidR="00E10858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</w:p>
    <w:p w:rsidR="002572C2" w:rsidRPr="009F6761" w:rsidRDefault="002572C2" w:rsidP="002572C2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bCs/>
          <w:spacing w:val="-1"/>
          <w:sz w:val="28"/>
          <w:szCs w:val="28"/>
        </w:rPr>
      </w:pPr>
      <w:r w:rsidRPr="009F6761">
        <w:rPr>
          <w:bCs/>
          <w:spacing w:val="-1"/>
          <w:sz w:val="28"/>
          <w:szCs w:val="28"/>
        </w:rPr>
        <w:t>При</w:t>
      </w:r>
      <w:r w:rsidR="00256E28">
        <w:rPr>
          <w:bCs/>
          <w:spacing w:val="-1"/>
          <w:sz w:val="28"/>
          <w:szCs w:val="28"/>
        </w:rPr>
        <w:t xml:space="preserve">знать утратившим силу </w:t>
      </w:r>
      <w:r w:rsidR="009F6761" w:rsidRPr="009F6761">
        <w:rPr>
          <w:bCs/>
          <w:spacing w:val="-1"/>
          <w:sz w:val="28"/>
          <w:szCs w:val="28"/>
        </w:rPr>
        <w:t>с 01.01.201</w:t>
      </w:r>
      <w:r w:rsidR="00256E28">
        <w:rPr>
          <w:bCs/>
          <w:spacing w:val="-1"/>
          <w:sz w:val="28"/>
          <w:szCs w:val="28"/>
        </w:rPr>
        <w:t xml:space="preserve">9 </w:t>
      </w:r>
      <w:r w:rsidR="00F92F3C" w:rsidRPr="009F6761">
        <w:rPr>
          <w:bCs/>
          <w:spacing w:val="-1"/>
          <w:sz w:val="28"/>
          <w:szCs w:val="28"/>
        </w:rPr>
        <w:t xml:space="preserve">п. «г» ч. 5.6. решения Собрания представителей Шемышейского района от 31.08.2006 № 396-42/1 «Об утверждении </w:t>
      </w:r>
      <w:r w:rsidRPr="009F6761">
        <w:rPr>
          <w:bCs/>
          <w:spacing w:val="-1"/>
          <w:sz w:val="28"/>
          <w:szCs w:val="28"/>
        </w:rPr>
        <w:t>Положени</w:t>
      </w:r>
      <w:r w:rsidR="00F92F3C" w:rsidRPr="009F6761">
        <w:rPr>
          <w:bCs/>
          <w:spacing w:val="-1"/>
          <w:sz w:val="28"/>
          <w:szCs w:val="28"/>
        </w:rPr>
        <w:t>я</w:t>
      </w:r>
      <w:r w:rsidRPr="009F6761">
        <w:rPr>
          <w:bCs/>
          <w:spacing w:val="-1"/>
          <w:sz w:val="28"/>
          <w:szCs w:val="28"/>
        </w:rPr>
        <w:t xml:space="preserve"> о Почётном гражданине Шемышейского района.</w:t>
      </w:r>
    </w:p>
    <w:p w:rsidR="001E2911" w:rsidRPr="009F6761" w:rsidRDefault="00D23E31" w:rsidP="009F6761">
      <w:pPr>
        <w:ind w:firstLine="567"/>
        <w:jc w:val="both"/>
        <w:rPr>
          <w:sz w:val="28"/>
          <w:szCs w:val="28"/>
        </w:rPr>
      </w:pPr>
      <w:r w:rsidRPr="009F6761">
        <w:rPr>
          <w:sz w:val="28"/>
          <w:szCs w:val="28"/>
        </w:rPr>
        <w:t xml:space="preserve">2. </w:t>
      </w:r>
      <w:r w:rsidR="009E2063" w:rsidRPr="009F6761">
        <w:rPr>
          <w:sz w:val="28"/>
          <w:szCs w:val="28"/>
        </w:rPr>
        <w:t>Опубликовать настоящее решение в информационном бюллетене «Информационный вестник Шемышейского района Пензенской области».</w:t>
      </w:r>
    </w:p>
    <w:p w:rsidR="00C80633" w:rsidRPr="009F6761" w:rsidRDefault="00C80633" w:rsidP="009F6761">
      <w:pPr>
        <w:ind w:firstLine="567"/>
        <w:jc w:val="both"/>
        <w:rPr>
          <w:sz w:val="28"/>
          <w:szCs w:val="28"/>
        </w:rPr>
      </w:pPr>
      <w:r w:rsidRPr="009F6761">
        <w:rPr>
          <w:sz w:val="28"/>
          <w:szCs w:val="28"/>
        </w:rPr>
        <w:t xml:space="preserve">3. Настоящее решение вступает в силу </w:t>
      </w:r>
      <w:r w:rsidR="009F6761" w:rsidRPr="009F6761">
        <w:rPr>
          <w:sz w:val="28"/>
          <w:szCs w:val="28"/>
        </w:rPr>
        <w:t>после дня официального опубликования</w:t>
      </w:r>
      <w:r w:rsidRPr="009F6761">
        <w:rPr>
          <w:sz w:val="28"/>
          <w:szCs w:val="28"/>
        </w:rPr>
        <w:t>.</w:t>
      </w:r>
    </w:p>
    <w:p w:rsidR="0045268E" w:rsidRPr="009F6761" w:rsidRDefault="002572C2" w:rsidP="009F6761">
      <w:pPr>
        <w:ind w:firstLine="567"/>
        <w:jc w:val="both"/>
        <w:rPr>
          <w:sz w:val="28"/>
          <w:szCs w:val="28"/>
        </w:rPr>
      </w:pPr>
      <w:r w:rsidRPr="009F6761">
        <w:rPr>
          <w:sz w:val="28"/>
          <w:szCs w:val="28"/>
        </w:rPr>
        <w:t>4. Контроль за исполнением настоящего решения возложить на главу Шемышейского района Пензенской области.</w:t>
      </w:r>
    </w:p>
    <w:p w:rsidR="0045268E" w:rsidRPr="009F6761" w:rsidRDefault="0045268E">
      <w:pPr>
        <w:rPr>
          <w:sz w:val="28"/>
          <w:szCs w:val="28"/>
        </w:rPr>
      </w:pPr>
    </w:p>
    <w:p w:rsidR="0045268E" w:rsidRPr="009F6761" w:rsidRDefault="0045268E">
      <w:pPr>
        <w:rPr>
          <w:sz w:val="28"/>
          <w:szCs w:val="28"/>
        </w:rPr>
      </w:pPr>
    </w:p>
    <w:p w:rsidR="0045268E" w:rsidRDefault="0045268E">
      <w:pPr>
        <w:rPr>
          <w:sz w:val="28"/>
          <w:szCs w:val="28"/>
        </w:rPr>
      </w:pPr>
    </w:p>
    <w:p w:rsidR="005F3371" w:rsidRDefault="008E3F5C">
      <w:r>
        <w:rPr>
          <w:sz w:val="28"/>
          <w:szCs w:val="28"/>
        </w:rPr>
        <w:t xml:space="preserve">Глава Шемышейского района                                                     </w:t>
      </w:r>
      <w:r w:rsidR="00882F90">
        <w:rPr>
          <w:sz w:val="28"/>
          <w:szCs w:val="28"/>
        </w:rPr>
        <w:t xml:space="preserve">           </w:t>
      </w:r>
      <w:r w:rsidR="009F6761">
        <w:rPr>
          <w:sz w:val="28"/>
          <w:szCs w:val="28"/>
        </w:rPr>
        <w:t>Т.В.Гурьянова</w:t>
      </w:r>
    </w:p>
    <w:sectPr w:rsidR="005F3371" w:rsidSect="00AC1F19">
      <w:pgSz w:w="11906" w:h="16838"/>
      <w:pgMar w:top="899" w:right="707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42F97"/>
    <w:multiLevelType w:val="hybridMultilevel"/>
    <w:tmpl w:val="EDC2E530"/>
    <w:lvl w:ilvl="0" w:tplc="4962C958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3F5C"/>
    <w:rsid w:val="00016C77"/>
    <w:rsid w:val="00017353"/>
    <w:rsid w:val="00022AEF"/>
    <w:rsid w:val="00023786"/>
    <w:rsid w:val="00051E15"/>
    <w:rsid w:val="00061DDF"/>
    <w:rsid w:val="0006262F"/>
    <w:rsid w:val="000950C4"/>
    <w:rsid w:val="00096C46"/>
    <w:rsid w:val="000B24F0"/>
    <w:rsid w:val="000B3D8B"/>
    <w:rsid w:val="000B6F14"/>
    <w:rsid w:val="000C1020"/>
    <w:rsid w:val="000D0526"/>
    <w:rsid w:val="000E5476"/>
    <w:rsid w:val="001145D9"/>
    <w:rsid w:val="00124158"/>
    <w:rsid w:val="00127152"/>
    <w:rsid w:val="00131ACD"/>
    <w:rsid w:val="00174959"/>
    <w:rsid w:val="001B0E9B"/>
    <w:rsid w:val="001B480C"/>
    <w:rsid w:val="001C6358"/>
    <w:rsid w:val="001E2911"/>
    <w:rsid w:val="002042C4"/>
    <w:rsid w:val="002077CD"/>
    <w:rsid w:val="00214409"/>
    <w:rsid w:val="00221D06"/>
    <w:rsid w:val="0023190A"/>
    <w:rsid w:val="002409E5"/>
    <w:rsid w:val="00256E28"/>
    <w:rsid w:val="002572C2"/>
    <w:rsid w:val="002773D7"/>
    <w:rsid w:val="00295AD2"/>
    <w:rsid w:val="002965AC"/>
    <w:rsid w:val="002A002C"/>
    <w:rsid w:val="002C5FD0"/>
    <w:rsid w:val="002D0B90"/>
    <w:rsid w:val="002D1078"/>
    <w:rsid w:val="002E7BDA"/>
    <w:rsid w:val="003025E1"/>
    <w:rsid w:val="00305961"/>
    <w:rsid w:val="0031471A"/>
    <w:rsid w:val="00360C6C"/>
    <w:rsid w:val="00364EE1"/>
    <w:rsid w:val="0038459F"/>
    <w:rsid w:val="00390F97"/>
    <w:rsid w:val="003A151E"/>
    <w:rsid w:val="003E7AEF"/>
    <w:rsid w:val="00402177"/>
    <w:rsid w:val="00424414"/>
    <w:rsid w:val="004264E8"/>
    <w:rsid w:val="0045268E"/>
    <w:rsid w:val="00482CCE"/>
    <w:rsid w:val="004A66C8"/>
    <w:rsid w:val="00500817"/>
    <w:rsid w:val="0050400E"/>
    <w:rsid w:val="00521850"/>
    <w:rsid w:val="00526A6C"/>
    <w:rsid w:val="00550421"/>
    <w:rsid w:val="00566B18"/>
    <w:rsid w:val="0056750E"/>
    <w:rsid w:val="005C3F4A"/>
    <w:rsid w:val="005C5962"/>
    <w:rsid w:val="005F3371"/>
    <w:rsid w:val="00625E8C"/>
    <w:rsid w:val="0065236A"/>
    <w:rsid w:val="00665006"/>
    <w:rsid w:val="00675A95"/>
    <w:rsid w:val="00677EE5"/>
    <w:rsid w:val="006806FB"/>
    <w:rsid w:val="00682AF4"/>
    <w:rsid w:val="00696046"/>
    <w:rsid w:val="006B5B58"/>
    <w:rsid w:val="006C462C"/>
    <w:rsid w:val="006D5985"/>
    <w:rsid w:val="006E1160"/>
    <w:rsid w:val="006E31C3"/>
    <w:rsid w:val="006E602D"/>
    <w:rsid w:val="00730087"/>
    <w:rsid w:val="00741516"/>
    <w:rsid w:val="00774FB6"/>
    <w:rsid w:val="007760B9"/>
    <w:rsid w:val="007769F3"/>
    <w:rsid w:val="00777CF3"/>
    <w:rsid w:val="00791D47"/>
    <w:rsid w:val="00797598"/>
    <w:rsid w:val="007A467A"/>
    <w:rsid w:val="00814E0B"/>
    <w:rsid w:val="00816626"/>
    <w:rsid w:val="008248DB"/>
    <w:rsid w:val="00842E58"/>
    <w:rsid w:val="00852031"/>
    <w:rsid w:val="00882F90"/>
    <w:rsid w:val="00885216"/>
    <w:rsid w:val="0089695B"/>
    <w:rsid w:val="008B4EB6"/>
    <w:rsid w:val="008C3104"/>
    <w:rsid w:val="008C4FB3"/>
    <w:rsid w:val="008D0195"/>
    <w:rsid w:val="008D3DF3"/>
    <w:rsid w:val="008D7120"/>
    <w:rsid w:val="008E3F5C"/>
    <w:rsid w:val="00902174"/>
    <w:rsid w:val="00903242"/>
    <w:rsid w:val="00925180"/>
    <w:rsid w:val="00930E76"/>
    <w:rsid w:val="009703D7"/>
    <w:rsid w:val="009C48BD"/>
    <w:rsid w:val="009C613D"/>
    <w:rsid w:val="009C7945"/>
    <w:rsid w:val="009E2063"/>
    <w:rsid w:val="009F1FEC"/>
    <w:rsid w:val="009F393C"/>
    <w:rsid w:val="009F6761"/>
    <w:rsid w:val="00A13AD9"/>
    <w:rsid w:val="00A24116"/>
    <w:rsid w:val="00A54B86"/>
    <w:rsid w:val="00A57225"/>
    <w:rsid w:val="00A74302"/>
    <w:rsid w:val="00A858B5"/>
    <w:rsid w:val="00AA2C23"/>
    <w:rsid w:val="00AB7446"/>
    <w:rsid w:val="00AC1F19"/>
    <w:rsid w:val="00AC2EEA"/>
    <w:rsid w:val="00AD4EFC"/>
    <w:rsid w:val="00AE2135"/>
    <w:rsid w:val="00B31022"/>
    <w:rsid w:val="00B37756"/>
    <w:rsid w:val="00B45C4E"/>
    <w:rsid w:val="00B67D89"/>
    <w:rsid w:val="00BD33F9"/>
    <w:rsid w:val="00BE11AF"/>
    <w:rsid w:val="00BF050C"/>
    <w:rsid w:val="00C26D8E"/>
    <w:rsid w:val="00C71EF6"/>
    <w:rsid w:val="00C7713E"/>
    <w:rsid w:val="00C80633"/>
    <w:rsid w:val="00C84E4C"/>
    <w:rsid w:val="00C861E6"/>
    <w:rsid w:val="00CC298A"/>
    <w:rsid w:val="00D15BC5"/>
    <w:rsid w:val="00D17990"/>
    <w:rsid w:val="00D23E31"/>
    <w:rsid w:val="00D272E4"/>
    <w:rsid w:val="00D307AC"/>
    <w:rsid w:val="00D40CEB"/>
    <w:rsid w:val="00D6517D"/>
    <w:rsid w:val="00D846BC"/>
    <w:rsid w:val="00DA0C88"/>
    <w:rsid w:val="00DA0C9D"/>
    <w:rsid w:val="00DA6DD2"/>
    <w:rsid w:val="00DC756A"/>
    <w:rsid w:val="00DE2DCC"/>
    <w:rsid w:val="00DE50DB"/>
    <w:rsid w:val="00E10267"/>
    <w:rsid w:val="00E10858"/>
    <w:rsid w:val="00E35EB8"/>
    <w:rsid w:val="00E45CBC"/>
    <w:rsid w:val="00E9143D"/>
    <w:rsid w:val="00ED2C77"/>
    <w:rsid w:val="00F047D7"/>
    <w:rsid w:val="00F07B65"/>
    <w:rsid w:val="00F2421C"/>
    <w:rsid w:val="00F305D5"/>
    <w:rsid w:val="00F42F99"/>
    <w:rsid w:val="00F8102F"/>
    <w:rsid w:val="00F84A3B"/>
    <w:rsid w:val="00F92F3C"/>
    <w:rsid w:val="00FB4E83"/>
    <w:rsid w:val="00FB6BD4"/>
    <w:rsid w:val="00FD505F"/>
    <w:rsid w:val="00FD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5C"/>
    <w:pPr>
      <w:widowControl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qFormat/>
    <w:rsid w:val="008E3F5C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8E3F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3F5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3F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Document Map"/>
    <w:basedOn w:val="a"/>
    <w:semiHidden/>
    <w:rsid w:val="00B31022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uiPriority w:val="99"/>
    <w:semiHidden/>
    <w:unhideWhenUsed/>
    <w:rsid w:val="00AA2C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C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M&amp;P</Company>
  <LinksUpToDate>false</LinksUpToDate>
  <CharactersWithSpaces>17307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Sysadmin</cp:lastModifiedBy>
  <cp:revision>2</cp:revision>
  <cp:lastPrinted>2018-12-26T08:34:00Z</cp:lastPrinted>
  <dcterms:created xsi:type="dcterms:W3CDTF">2019-01-18T07:26:00Z</dcterms:created>
  <dcterms:modified xsi:type="dcterms:W3CDTF">2019-01-18T07:26:00Z</dcterms:modified>
</cp:coreProperties>
</file>